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FBDF221" w14:textId="72A03252" w:rsidR="00320040" w:rsidRPr="00297DD9" w:rsidRDefault="00884F15" w:rsidP="00BE5F97">
      <w:pPr>
        <w:pStyle w:val="Heading2SCC"/>
      </w:pPr>
      <w:r>
        <w:rPr>
          <w:noProof/>
        </w:rPr>
        <mc:AlternateContent>
          <mc:Choice Requires="wps">
            <w:drawing>
              <wp:anchor distT="0" distB="0" distL="114300" distR="114300" simplePos="0" relativeHeight="251657215" behindDoc="1" locked="0" layoutInCell="1" allowOverlap="1" wp14:anchorId="69C6FE01" wp14:editId="6B342E98">
                <wp:simplePos x="0" y="0"/>
                <wp:positionH relativeFrom="column">
                  <wp:posOffset>3426460</wp:posOffset>
                </wp:positionH>
                <wp:positionV relativeFrom="paragraph">
                  <wp:posOffset>-124460</wp:posOffset>
                </wp:positionV>
                <wp:extent cx="2971800" cy="7115175"/>
                <wp:effectExtent l="0" t="0" r="19050" b="28575"/>
                <wp:wrapNone/>
                <wp:docPr id="1018931892" name="Rectangle 1"/>
                <wp:cNvGraphicFramePr/>
                <a:graphic xmlns:a="http://schemas.openxmlformats.org/drawingml/2006/main">
                  <a:graphicData uri="http://schemas.microsoft.com/office/word/2010/wordprocessingShape">
                    <wps:wsp>
                      <wps:cNvSpPr/>
                      <wps:spPr>
                        <a:xfrm>
                          <a:off x="0" y="0"/>
                          <a:ext cx="2971800" cy="7115175"/>
                        </a:xfrm>
                        <a:prstGeom prst="rect">
                          <a:avLst/>
                        </a:prstGeom>
                        <a:solidFill>
                          <a:schemeClr val="bg1">
                            <a:lumMod val="95000"/>
                          </a:schemeClr>
                        </a:solidFill>
                        <a:ln w="9525"/>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6CB74F48" id="Rectangle 1" o:spid="_x0000_s1026" style="position:absolute;margin-left:269.8pt;margin-top:-9.8pt;width:234pt;height:560.25pt;z-index:-251659265;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" fillcolor="#f2f2f2 [3052]" strokecolor="#0a121c [484]"/>
            </w:pict>
          </mc:Fallback>
        </mc:AlternateContent>
      </w:r>
      <w:r w:rsidR="008E22DC">
        <w:t xml:space="preserve">Promote, </w:t>
      </w:r>
      <w:r w:rsidR="00E5399E">
        <w:t>Influence and Enco</w:t>
      </w:r>
      <w:r w:rsidR="008E22DC">
        <w:t>urage</w:t>
      </w:r>
    </w:p>
    <w:p w14:paraId="7EA07616" w14:textId="1347E312" w:rsidR="008E22DC" w:rsidRDefault="008E22DC" w:rsidP="007E3019">
      <w:pPr>
        <w:pStyle w:val="BodyTextIntroSCC"/>
        <w:rPr>
          <w:sz w:val="24"/>
          <w:szCs w:val="24"/>
          <w:lang w:eastAsia="en-AU"/>
        </w:rPr>
      </w:pPr>
      <w:bookmarkStart w:id="0" w:name="_Hlk196735128"/>
      <w:bookmarkEnd w:id="0"/>
      <w:r w:rsidRPr="008F7CBA">
        <w:rPr>
          <w:sz w:val="24"/>
          <w:szCs w:val="24"/>
          <w:lang w:eastAsia="en-AU"/>
        </w:rPr>
        <w:t>Our community’s travel choices can be shaped b</w:t>
      </w:r>
      <w:r w:rsidR="00456848">
        <w:rPr>
          <w:sz w:val="24"/>
          <w:szCs w:val="24"/>
          <w:lang w:eastAsia="en-AU"/>
        </w:rPr>
        <w:t>y</w:t>
      </w:r>
      <w:r w:rsidRPr="008F7CBA">
        <w:rPr>
          <w:sz w:val="24"/>
          <w:szCs w:val="24"/>
          <w:lang w:eastAsia="en-AU"/>
        </w:rPr>
        <w:t xml:space="preserve"> a variety of factors and providing a path network is only one element. P</w:t>
      </w:r>
      <w:r>
        <w:rPr>
          <w:sz w:val="24"/>
          <w:szCs w:val="24"/>
          <w:lang w:eastAsia="en-AU"/>
        </w:rPr>
        <w:t xml:space="preserve">romotion, encouragement and influence can all increase </w:t>
      </w:r>
      <w:r w:rsidR="00500831">
        <w:rPr>
          <w:sz w:val="24"/>
          <w:szCs w:val="24"/>
          <w:lang w:eastAsia="en-AU"/>
        </w:rPr>
        <w:t>a person’s</w:t>
      </w:r>
      <w:r>
        <w:rPr>
          <w:sz w:val="24"/>
          <w:szCs w:val="24"/>
          <w:lang w:eastAsia="en-AU"/>
        </w:rPr>
        <w:t xml:space="preserve"> willingness to choose </w:t>
      </w:r>
      <w:r w:rsidR="0036741A">
        <w:rPr>
          <w:sz w:val="24"/>
          <w:szCs w:val="24"/>
          <w:lang w:eastAsia="en-AU"/>
        </w:rPr>
        <w:t>active transport</w:t>
      </w:r>
      <w:r>
        <w:rPr>
          <w:sz w:val="24"/>
          <w:szCs w:val="24"/>
          <w:lang w:eastAsia="en-AU"/>
        </w:rPr>
        <w:t xml:space="preserve">. </w:t>
      </w:r>
    </w:p>
    <w:p w14:paraId="44B668D7" w14:textId="5488DC2C" w:rsidR="00ED107E" w:rsidRPr="002626FD" w:rsidRDefault="00ED107E" w:rsidP="002626FD">
      <w:pPr>
        <w:pStyle w:val="BodyTextIntroSCC"/>
        <w:rPr>
          <w:sz w:val="24"/>
          <w:szCs w:val="24"/>
          <w:lang w:eastAsia="en-AU"/>
        </w:rPr>
      </w:pPr>
      <w:r w:rsidRPr="002626FD">
        <w:rPr>
          <w:sz w:val="24"/>
          <w:szCs w:val="24"/>
          <w:lang w:eastAsia="en-AU"/>
        </w:rPr>
        <w:t xml:space="preserve">Best practice research indicates that to shift travel behaviour, 80% of the effort needs to focus on delivering the right infrastructure. The remaining 20% of the effort should focus on campaigns, awareness-raising and promotional activities targeting potential users. </w:t>
      </w:r>
    </w:p>
    <w:p w14:paraId="027C2FAE" w14:textId="18593ECD" w:rsidR="00C20200" w:rsidRPr="00A84F5F" w:rsidRDefault="00C20200" w:rsidP="00C20200">
      <w:pPr>
        <w:rPr>
          <w:rFonts w:ascii="Segoe UI Semibold" w:hAnsi="Segoe UI Semibold"/>
          <w:sz w:val="24"/>
          <w:szCs w:val="24"/>
          <w:lang w:eastAsia="en-AU"/>
        </w:rPr>
      </w:pPr>
      <w:r w:rsidRPr="00A84F5F">
        <w:rPr>
          <w:rFonts w:ascii="Segoe UI Semibold" w:hAnsi="Segoe UI Semibold"/>
          <w:sz w:val="24"/>
          <w:szCs w:val="24"/>
          <w:lang w:eastAsia="en-AU"/>
        </w:rPr>
        <w:t>Promotion and awareness</w:t>
      </w:r>
    </w:p>
    <w:p w14:paraId="7FE84CA8" w14:textId="57CF1D98" w:rsidR="00EA7EBF" w:rsidRPr="00A84F5F" w:rsidRDefault="00E6757F" w:rsidP="00C20200">
      <w:r w:rsidRPr="008860CE">
        <w:rPr>
          <w:noProof/>
        </w:rPr>
        <w:drawing>
          <wp:anchor distT="0" distB="0" distL="114300" distR="114300" simplePos="0" relativeHeight="251658240" behindDoc="0" locked="0" layoutInCell="1" allowOverlap="1" wp14:anchorId="00892C4D" wp14:editId="73EEBB3E">
            <wp:simplePos x="0" y="0"/>
            <wp:positionH relativeFrom="column">
              <wp:posOffset>3726815</wp:posOffset>
            </wp:positionH>
            <wp:positionV relativeFrom="paragraph">
              <wp:posOffset>447675</wp:posOffset>
            </wp:positionV>
            <wp:extent cx="2381476" cy="2924175"/>
            <wp:effectExtent l="0" t="0" r="0" b="0"/>
            <wp:wrapNone/>
            <wp:docPr id="591120867" name="Picture 1" descr="A person and children walking&#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47646480" name="Picture 1" descr="A person and children walking&#10;&#10;Description automatically generated"/>
                    <pic:cNvPicPr/>
                  </pic:nvPicPr>
                  <pic:blipFill>
                    <a:blip r:embed="rId11" cstate="screen">
                      <a:extLst>
                        <a:ext uri="{28A0092B-C50C-407E-A947-70E740481C1C}">
                          <a14:useLocalDpi xmlns:a14="http://schemas.microsoft.com/office/drawing/2010/main" val="0"/>
                        </a:ext>
                      </a:extLst>
                    </a:blip>
                    <a:stretch>
                      <a:fillRect/>
                    </a:stretch>
                  </pic:blipFill>
                  <pic:spPr>
                    <a:xfrm>
                      <a:off x="0" y="0"/>
                      <a:ext cx="2381476" cy="2924175"/>
                    </a:xfrm>
                    <a:prstGeom prst="rect">
                      <a:avLst/>
                    </a:prstGeom>
                  </pic:spPr>
                </pic:pic>
              </a:graphicData>
            </a:graphic>
            <wp14:sizeRelH relativeFrom="page">
              <wp14:pctWidth>0</wp14:pctWidth>
            </wp14:sizeRelH>
            <wp14:sizeRelV relativeFrom="page">
              <wp14:pctHeight>0</wp14:pctHeight>
            </wp14:sizeRelV>
          </wp:anchor>
        </w:drawing>
      </w:r>
      <w:r w:rsidR="00C20200" w:rsidRPr="00A84F5F">
        <w:t>The Draft Plan recognises there are considerable benefits to promoting the delivery of new active transport infrastructure to the people in our community.  Promoting and raising awareness of new paths to travel and facilities to use, can encourage people in our community to be early adopters of new active travel routes and changes in travel behaviours</w:t>
      </w:r>
      <w:r w:rsidR="00A84F5F" w:rsidRPr="00A84F5F">
        <w:t xml:space="preserve">. </w:t>
      </w:r>
    </w:p>
    <w:p w14:paraId="73B6B258" w14:textId="52802C38" w:rsidR="00976BF3" w:rsidRDefault="00C20200" w:rsidP="00F57A01">
      <w:r w:rsidRPr="00A84F5F">
        <w:t xml:space="preserve">The Draft Plan prioritises continuing Council’s </w:t>
      </w:r>
      <w:proofErr w:type="spellStart"/>
      <w:r w:rsidRPr="00A84F5F">
        <w:t>ThinkChange</w:t>
      </w:r>
      <w:proofErr w:type="spellEnd"/>
      <w:r w:rsidRPr="00A84F5F">
        <w:t xml:space="preserve"> Program, focusing on delivering initiatives across the 5 categories: community based, education-facilities, workplaces, events and visitors. These areas will remain the primary focus of the program. Empowering everyone within the community to make small travel behaviour changes can have a large, collective and lasting impact</w:t>
      </w:r>
      <w:r w:rsidRPr="00A84F5F" w:rsidDel="00091C7D">
        <w:t>.</w:t>
      </w:r>
      <w:r w:rsidRPr="00873BEF" w:rsidDel="00091C7D">
        <w:t xml:space="preserve"> </w:t>
      </w:r>
    </w:p>
    <w:p w14:paraId="11245F64" w14:textId="77777777" w:rsidR="00933319" w:rsidRPr="00A5428D" w:rsidRDefault="00933319" w:rsidP="00933319">
      <w:pPr>
        <w:pStyle w:val="Heading3SCC"/>
        <w:framePr w:hSpace="181" w:wrap="around" w:vAnchor="page" w:hAnchor="page" w:x="6330" w:y="3511"/>
        <w:spacing w:before="120"/>
        <w:ind w:left="142"/>
        <w:suppressOverlap/>
        <w:rPr>
          <w:rFonts w:ascii="Segoe UI" w:hAnsi="Segoe UI" w:cs="Segoe UI"/>
          <w:b/>
          <w:bCs/>
          <w:sz w:val="22"/>
          <w:szCs w:val="22"/>
        </w:rPr>
      </w:pPr>
      <w:r w:rsidRPr="00A5428D">
        <w:rPr>
          <w:rFonts w:ascii="Segoe UI" w:hAnsi="Segoe UI" w:cs="Segoe UI"/>
          <w:b/>
          <w:bCs/>
          <w:sz w:val="22"/>
          <w:szCs w:val="22"/>
        </w:rPr>
        <w:t xml:space="preserve">Case study: </w:t>
      </w:r>
      <w:proofErr w:type="spellStart"/>
      <w:r w:rsidRPr="00A5428D">
        <w:rPr>
          <w:rFonts w:ascii="Segoe UI" w:hAnsi="Segoe UI" w:cs="Segoe UI"/>
          <w:b/>
          <w:bCs/>
          <w:sz w:val="22"/>
          <w:szCs w:val="22"/>
        </w:rPr>
        <w:t>ThinkChange</w:t>
      </w:r>
      <w:proofErr w:type="spellEnd"/>
      <w:r w:rsidRPr="00A5428D">
        <w:rPr>
          <w:rFonts w:ascii="Segoe UI" w:hAnsi="Segoe UI" w:cs="Segoe UI"/>
          <w:b/>
          <w:bCs/>
          <w:sz w:val="22"/>
          <w:szCs w:val="22"/>
        </w:rPr>
        <w:t xml:space="preserve"> program</w:t>
      </w:r>
    </w:p>
    <w:p w14:paraId="3B6C27DE" w14:textId="77777777" w:rsidR="00933319" w:rsidRPr="00A5428D" w:rsidRDefault="00933319" w:rsidP="00933319">
      <w:pPr>
        <w:framePr w:hSpace="181" w:wrap="around" w:vAnchor="page" w:hAnchor="page" w:x="6330" w:y="3511"/>
        <w:spacing w:after="80"/>
        <w:ind w:left="142"/>
        <w:suppressOverlap/>
        <w:rPr>
          <w:rFonts w:cs="Segoe UI"/>
        </w:rPr>
      </w:pPr>
      <w:r w:rsidRPr="00A5428D">
        <w:rPr>
          <w:rFonts w:cs="Segoe UI"/>
        </w:rPr>
        <w:t xml:space="preserve">Council’s </w:t>
      </w:r>
      <w:proofErr w:type="spellStart"/>
      <w:r w:rsidRPr="00A5428D">
        <w:rPr>
          <w:rFonts w:cs="Segoe UI"/>
        </w:rPr>
        <w:t>ThinkChange</w:t>
      </w:r>
      <w:proofErr w:type="spellEnd"/>
      <w:r w:rsidRPr="00A5428D">
        <w:rPr>
          <w:rFonts w:cs="Segoe UI"/>
        </w:rPr>
        <w:t xml:space="preserve"> program is aimed at empowering everyone in our community to find ways to reduce car use and the length of their car trips, contributing to a healthier, more connected and sustainable region. By partnering with organisations, community groups and individuals, the aim is to inspire meaningful travel behaviour changes.  </w:t>
      </w:r>
    </w:p>
    <w:p w14:paraId="3F424465" w14:textId="77777777" w:rsidR="00933319" w:rsidRPr="00A5428D" w:rsidRDefault="00933319" w:rsidP="00933319">
      <w:pPr>
        <w:framePr w:hSpace="181" w:wrap="around" w:vAnchor="page" w:hAnchor="page" w:x="6330" w:y="3511"/>
        <w:spacing w:after="80"/>
        <w:ind w:left="142"/>
        <w:suppressOverlap/>
        <w:rPr>
          <w:rFonts w:cs="Segoe UI"/>
        </w:rPr>
      </w:pPr>
      <w:proofErr w:type="spellStart"/>
      <w:r w:rsidRPr="00A5428D">
        <w:rPr>
          <w:rFonts w:cs="Segoe UI"/>
        </w:rPr>
        <w:t>ThinkChange</w:t>
      </w:r>
      <w:proofErr w:type="spellEnd"/>
      <w:r w:rsidRPr="00A5428D">
        <w:rPr>
          <w:rFonts w:cs="Segoe UI"/>
        </w:rPr>
        <w:t xml:space="preserve"> provides the following tips to help with thinking about life and travel behaviours:</w:t>
      </w:r>
    </w:p>
    <w:p w14:paraId="6C469AE0" w14:textId="77777777" w:rsidR="00933319" w:rsidRPr="00A5428D" w:rsidRDefault="00933319" w:rsidP="00933319">
      <w:pPr>
        <w:framePr w:hSpace="181" w:wrap="around" w:vAnchor="page" w:hAnchor="page" w:x="6330" w:y="3511"/>
        <w:spacing w:before="40" w:after="40" w:line="240" w:lineRule="auto"/>
        <w:ind w:left="142"/>
        <w:suppressOverlap/>
        <w:rPr>
          <w:rFonts w:eastAsia="Times New Roman" w:cs="Segoe UI"/>
        </w:rPr>
      </w:pPr>
      <w:r w:rsidRPr="00A5428D">
        <w:rPr>
          <w:rFonts w:eastAsia="Times New Roman" w:cs="Segoe UI"/>
          <w:b/>
        </w:rPr>
        <w:t>Rethink:</w:t>
      </w:r>
      <w:r w:rsidRPr="00A5428D">
        <w:rPr>
          <w:rFonts w:eastAsia="Times New Roman" w:cs="Segoe UI"/>
        </w:rPr>
        <w:t xml:space="preserve"> planning to do things differently. </w:t>
      </w:r>
    </w:p>
    <w:p w14:paraId="6BB06873" w14:textId="77777777" w:rsidR="00933319" w:rsidRPr="00A5428D" w:rsidRDefault="00933319" w:rsidP="00933319">
      <w:pPr>
        <w:framePr w:hSpace="181" w:wrap="around" w:vAnchor="page" w:hAnchor="page" w:x="6330" w:y="3511"/>
        <w:spacing w:before="40" w:after="40" w:line="240" w:lineRule="auto"/>
        <w:ind w:left="142"/>
        <w:suppressOverlap/>
        <w:rPr>
          <w:rFonts w:eastAsia="Times New Roman" w:cs="Segoe UI"/>
        </w:rPr>
      </w:pPr>
      <w:proofErr w:type="spellStart"/>
      <w:r w:rsidRPr="00A5428D">
        <w:rPr>
          <w:rFonts w:eastAsia="Times New Roman" w:cs="Segoe UI"/>
          <w:b/>
          <w:bCs/>
        </w:rPr>
        <w:t>Remode</w:t>
      </w:r>
      <w:proofErr w:type="spellEnd"/>
      <w:r w:rsidRPr="00A5428D">
        <w:rPr>
          <w:rFonts w:eastAsia="Times New Roman" w:cs="Segoe UI"/>
          <w:b/>
          <w:bCs/>
        </w:rPr>
        <w:t xml:space="preserve">: </w:t>
      </w:r>
      <w:r w:rsidRPr="00A5428D">
        <w:rPr>
          <w:rFonts w:eastAsia="Times New Roman" w:cs="Segoe UI"/>
        </w:rPr>
        <w:t>choosing an alternate transport mode.</w:t>
      </w:r>
    </w:p>
    <w:p w14:paraId="69A40553" w14:textId="77777777" w:rsidR="00933319" w:rsidRPr="00A5428D" w:rsidRDefault="00933319" w:rsidP="00933319">
      <w:pPr>
        <w:framePr w:hSpace="181" w:wrap="around" w:vAnchor="page" w:hAnchor="page" w:x="6330" w:y="3511"/>
        <w:spacing w:before="40" w:after="40" w:line="240" w:lineRule="auto"/>
        <w:ind w:left="142"/>
        <w:suppressOverlap/>
        <w:rPr>
          <w:rFonts w:eastAsia="Times New Roman" w:cs="Segoe UI"/>
        </w:rPr>
      </w:pPr>
      <w:r w:rsidRPr="00A5428D">
        <w:rPr>
          <w:rFonts w:eastAsia="Times New Roman" w:cs="Segoe UI"/>
          <w:b/>
          <w:bCs/>
        </w:rPr>
        <w:t>Retime:</w:t>
      </w:r>
      <w:r w:rsidRPr="00A5428D">
        <w:rPr>
          <w:rFonts w:eastAsia="Times New Roman" w:cs="Segoe UI"/>
        </w:rPr>
        <w:t xml:space="preserve"> avoiding travel during peak hours.</w:t>
      </w:r>
    </w:p>
    <w:p w14:paraId="546D439A" w14:textId="77777777" w:rsidR="00933319" w:rsidRPr="00A5428D" w:rsidRDefault="00933319" w:rsidP="00933319">
      <w:pPr>
        <w:framePr w:hSpace="181" w:wrap="around" w:vAnchor="page" w:hAnchor="page" w:x="6330" w:y="3511"/>
        <w:spacing w:before="40" w:after="40" w:line="240" w:lineRule="auto"/>
        <w:ind w:left="142"/>
        <w:suppressOverlap/>
        <w:rPr>
          <w:rFonts w:eastAsia="Times New Roman" w:cs="Segoe UI"/>
        </w:rPr>
      </w:pPr>
      <w:r w:rsidRPr="00A5428D">
        <w:rPr>
          <w:rFonts w:eastAsia="Times New Roman" w:cs="Segoe UI"/>
          <w:b/>
          <w:bCs/>
        </w:rPr>
        <w:t>Reduce:</w:t>
      </w:r>
      <w:r w:rsidRPr="00A5428D">
        <w:rPr>
          <w:rFonts w:eastAsia="Times New Roman" w:cs="Segoe UI"/>
        </w:rPr>
        <w:t xml:space="preserve"> using technology to avoid unnecessary travel.</w:t>
      </w:r>
    </w:p>
    <w:p w14:paraId="7EC74DD9" w14:textId="77777777" w:rsidR="00933319" w:rsidRDefault="00933319" w:rsidP="00933319">
      <w:pPr>
        <w:framePr w:hSpace="181" w:wrap="around" w:vAnchor="page" w:hAnchor="page" w:x="6330" w:y="3511"/>
        <w:spacing w:before="40" w:after="40" w:line="240" w:lineRule="auto"/>
        <w:ind w:left="142"/>
        <w:suppressOverlap/>
        <w:rPr>
          <w:rFonts w:eastAsia="Times New Roman" w:cs="Segoe UI"/>
        </w:rPr>
      </w:pPr>
      <w:r w:rsidRPr="00A5428D">
        <w:rPr>
          <w:rFonts w:eastAsia="Times New Roman" w:cs="Segoe UI"/>
          <w:b/>
          <w:bCs/>
        </w:rPr>
        <w:t>Reroute:</w:t>
      </w:r>
      <w:r w:rsidRPr="00A5428D">
        <w:rPr>
          <w:rFonts w:eastAsia="Times New Roman" w:cs="Segoe UI"/>
        </w:rPr>
        <w:t xml:space="preserve"> avoiding congested routes. </w:t>
      </w:r>
    </w:p>
    <w:p w14:paraId="3F02750B" w14:textId="77777777" w:rsidR="00933319" w:rsidRDefault="00933319" w:rsidP="00933319">
      <w:pPr>
        <w:framePr w:hSpace="181" w:wrap="around" w:vAnchor="page" w:hAnchor="page" w:x="6330" w:y="3511"/>
        <w:spacing w:before="40" w:after="40" w:line="240" w:lineRule="auto"/>
        <w:ind w:left="142"/>
        <w:suppressOverlap/>
        <w:rPr>
          <w:rFonts w:eastAsia="Times New Roman" w:cs="Segoe UI"/>
        </w:rPr>
      </w:pPr>
    </w:p>
    <w:p w14:paraId="5C510089" w14:textId="77777777" w:rsidR="00933319" w:rsidRDefault="00933319" w:rsidP="00933319">
      <w:pPr>
        <w:framePr w:hSpace="181" w:wrap="around" w:vAnchor="page" w:hAnchor="page" w:x="6330" w:y="3511"/>
        <w:spacing w:before="40" w:after="40" w:line="240" w:lineRule="auto"/>
        <w:ind w:left="142"/>
        <w:suppressOverlap/>
        <w:rPr>
          <w:rFonts w:eastAsia="Times New Roman" w:cs="Segoe UI"/>
        </w:rPr>
      </w:pPr>
    </w:p>
    <w:p w14:paraId="2A8E63EF" w14:textId="77777777" w:rsidR="00933319" w:rsidRDefault="00933319" w:rsidP="00933319">
      <w:pPr>
        <w:framePr w:hSpace="181" w:wrap="around" w:vAnchor="page" w:hAnchor="page" w:x="6330" w:y="3511"/>
        <w:spacing w:before="40" w:after="40" w:line="240" w:lineRule="auto"/>
        <w:ind w:left="142"/>
        <w:suppressOverlap/>
        <w:rPr>
          <w:rFonts w:eastAsia="Times New Roman" w:cs="Segoe UI"/>
        </w:rPr>
      </w:pPr>
    </w:p>
    <w:p w14:paraId="339C8B56" w14:textId="77777777" w:rsidR="00933319" w:rsidRDefault="00933319" w:rsidP="00933319">
      <w:pPr>
        <w:framePr w:hSpace="181" w:wrap="around" w:vAnchor="page" w:hAnchor="page" w:x="6330" w:y="3511"/>
        <w:spacing w:before="40" w:after="40" w:line="240" w:lineRule="auto"/>
        <w:ind w:left="142"/>
        <w:suppressOverlap/>
        <w:rPr>
          <w:rFonts w:eastAsia="Times New Roman" w:cs="Segoe UI"/>
        </w:rPr>
      </w:pPr>
    </w:p>
    <w:p w14:paraId="179A2EF9" w14:textId="77777777" w:rsidR="00933319" w:rsidRPr="00A5428D" w:rsidRDefault="00933319" w:rsidP="00933319">
      <w:pPr>
        <w:framePr w:hSpace="181" w:wrap="around" w:vAnchor="page" w:hAnchor="page" w:x="6330" w:y="3511"/>
        <w:spacing w:before="40" w:after="40" w:line="240" w:lineRule="auto"/>
        <w:ind w:left="142"/>
        <w:suppressOverlap/>
        <w:rPr>
          <w:rFonts w:eastAsia="Times New Roman" w:cs="Segoe UI"/>
        </w:rPr>
      </w:pPr>
    </w:p>
    <w:p w14:paraId="0286E86A" w14:textId="77777777" w:rsidR="00933319" w:rsidRPr="00BE2E81" w:rsidRDefault="00933319" w:rsidP="00F57A01"/>
    <w:p w14:paraId="530D5E45" w14:textId="597E27F1" w:rsidR="002323DA" w:rsidRDefault="002323DA" w:rsidP="008E22DC">
      <w:pPr>
        <w:rPr>
          <w:rFonts w:ascii="Segoe UI Semibold" w:eastAsia="Times New Roman" w:hAnsi="Segoe UI Semibold" w:cs="Times New Roman"/>
          <w:kern w:val="0"/>
          <w:sz w:val="24"/>
          <w:szCs w:val="24"/>
          <w:lang w:eastAsia="en-AU"/>
          <w14:ligatures w14:val="none"/>
        </w:rPr>
      </w:pPr>
    </w:p>
    <w:p w14:paraId="7B6D99D1" w14:textId="42CC8DAF" w:rsidR="002323DA" w:rsidRDefault="002323DA" w:rsidP="00534686">
      <w:pPr>
        <w:jc w:val="center"/>
        <w:rPr>
          <w:rFonts w:ascii="Segoe UI Semibold" w:eastAsia="Times New Roman" w:hAnsi="Segoe UI Semibold" w:cs="Times New Roman"/>
          <w:kern w:val="0"/>
          <w:sz w:val="24"/>
          <w:szCs w:val="24"/>
          <w:lang w:eastAsia="en-AU"/>
          <w14:ligatures w14:val="none"/>
        </w:rPr>
      </w:pPr>
    </w:p>
    <w:p w14:paraId="42ADA439" w14:textId="77777777" w:rsidR="00A5428D" w:rsidRDefault="00A5428D" w:rsidP="008E22DC"/>
    <w:p w14:paraId="08091A73" w14:textId="77777777" w:rsidR="00A5428D" w:rsidRDefault="00A5428D" w:rsidP="008E22DC"/>
    <w:p w14:paraId="5188E626" w14:textId="77777777" w:rsidR="00A5428D" w:rsidRDefault="00A5428D" w:rsidP="008E22DC"/>
    <w:p w14:paraId="3EDBE863" w14:textId="77777777" w:rsidR="00E6757F" w:rsidRDefault="00E6757F" w:rsidP="008E22DC"/>
    <w:p w14:paraId="4598CEB7" w14:textId="0BF22BC8" w:rsidR="008E22DC" w:rsidRDefault="008E22DC" w:rsidP="008E22DC">
      <w:r w:rsidRPr="00DE537F">
        <w:lastRenderedPageBreak/>
        <w:t xml:space="preserve">The </w:t>
      </w:r>
      <w:r w:rsidR="00AF1E90" w:rsidRPr="00DE537F">
        <w:t>Draft P</w:t>
      </w:r>
      <w:r w:rsidR="00E5399E" w:rsidRPr="00DE537F">
        <w:t>lan</w:t>
      </w:r>
      <w:r w:rsidRPr="00DE537F">
        <w:t xml:space="preserve"> will investigate an e-bike and e-cargo incentive program to encourage businesses, community groups and bike users to embrace the </w:t>
      </w:r>
      <w:r w:rsidR="00815D4A" w:rsidRPr="00DE537F">
        <w:t xml:space="preserve">use of these car </w:t>
      </w:r>
      <w:r w:rsidRPr="00DE537F">
        <w:t xml:space="preserve">alternatives </w:t>
      </w:r>
      <w:r w:rsidR="00571CBC">
        <w:t>that</w:t>
      </w:r>
      <w:r w:rsidR="00815D4A" w:rsidRPr="00DE537F">
        <w:t xml:space="preserve"> </w:t>
      </w:r>
      <w:r w:rsidR="000D5B64">
        <w:t>enable</w:t>
      </w:r>
      <w:r w:rsidRPr="00DE537F">
        <w:t xml:space="preserve"> efficient local </w:t>
      </w:r>
      <w:r w:rsidR="00B95C16">
        <w:t>travel</w:t>
      </w:r>
      <w:r w:rsidRPr="00DE537F">
        <w:t xml:space="preserve">. </w:t>
      </w:r>
      <w:r w:rsidR="00B95C16">
        <w:t>L</w:t>
      </w:r>
      <w:r w:rsidR="00D853E8">
        <w:t xml:space="preserve">owering the purchase cost of </w:t>
      </w:r>
      <w:r w:rsidRPr="00DE537F">
        <w:t xml:space="preserve">e-bikes and e-cargo bikes </w:t>
      </w:r>
      <w:r w:rsidR="00D853E8">
        <w:t xml:space="preserve">and championing their use </w:t>
      </w:r>
      <w:r w:rsidRPr="00DE537F">
        <w:t>has proven to be an effective way to boost active transport and achieve key community benefits.</w:t>
      </w:r>
      <w:r>
        <w:t xml:space="preserve">  </w:t>
      </w:r>
    </w:p>
    <w:p w14:paraId="4211C773" w14:textId="77777777" w:rsidR="009C1E32" w:rsidRDefault="007D36A0" w:rsidP="008E22DC">
      <w:r>
        <w:t>C</w:t>
      </w:r>
      <w:r w:rsidR="008E22DC">
        <w:t xml:space="preserve">ollaborating with stakeholders, event organisers and community groups </w:t>
      </w:r>
      <w:r w:rsidR="00A84F5F">
        <w:t>can</w:t>
      </w:r>
      <w:r w:rsidR="007E559E">
        <w:t xml:space="preserve"> </w:t>
      </w:r>
      <w:r w:rsidR="008E22DC">
        <w:t>raise the profile of walking, riding and wheeling throug</w:t>
      </w:r>
      <w:r w:rsidR="008E22DC" w:rsidRPr="00873BEF">
        <w:t xml:space="preserve">h </w:t>
      </w:r>
      <w:r w:rsidR="008E22DC" w:rsidRPr="002C738C">
        <w:t>promotional events</w:t>
      </w:r>
      <w:r w:rsidR="008E22DC" w:rsidRPr="00873BEF">
        <w:t xml:space="preserve"> that celebrate active transport on the Sunshine Coast</w:t>
      </w:r>
      <w:r w:rsidR="008E22DC">
        <w:t xml:space="preserve">. </w:t>
      </w:r>
      <w:r w:rsidR="009B66CD">
        <w:t xml:space="preserve"> </w:t>
      </w:r>
    </w:p>
    <w:p w14:paraId="68F6F630" w14:textId="5122D4C7" w:rsidR="008E22DC" w:rsidRDefault="009B66CD" w:rsidP="008E22DC">
      <w:r>
        <w:t xml:space="preserve">The Draft Plan will continue to support </w:t>
      </w:r>
      <w:r w:rsidR="00A253CA">
        <w:t xml:space="preserve">programs </w:t>
      </w:r>
      <w:r>
        <w:t xml:space="preserve">that encourage </w:t>
      </w:r>
      <w:r w:rsidR="008E22DC">
        <w:t>car-free days</w:t>
      </w:r>
      <w:r w:rsidR="009C1E32">
        <w:t xml:space="preserve"> through programs that include</w:t>
      </w:r>
      <w:r w:rsidR="008E22DC">
        <w:t xml:space="preserve"> National Ride2Work Day, National Ride2School Day</w:t>
      </w:r>
      <w:r w:rsidR="00FE4FAE">
        <w:t>, Walk Safely to School Day, Bike</w:t>
      </w:r>
      <w:r w:rsidR="008B3734">
        <w:t xml:space="preserve"> W</w:t>
      </w:r>
      <w:r w:rsidR="00FE4FAE">
        <w:t>eek and</w:t>
      </w:r>
      <w:r w:rsidR="008E22DC">
        <w:t xml:space="preserve"> Queensland Walks Month</w:t>
      </w:r>
      <w:r w:rsidR="00FE4FAE">
        <w:t xml:space="preserve">. </w:t>
      </w:r>
      <w:r w:rsidR="00C34138">
        <w:t xml:space="preserve">Promoting programs </w:t>
      </w:r>
      <w:r w:rsidR="008C6E7A">
        <w:t xml:space="preserve">that </w:t>
      </w:r>
      <w:r w:rsidR="0026311D">
        <w:t xml:space="preserve">introduce supported travel </w:t>
      </w:r>
      <w:r w:rsidR="00421F79">
        <w:t>by walking, riding and wheeling can</w:t>
      </w:r>
      <w:r w:rsidR="008E22DC">
        <w:t xml:space="preserve"> encourage people to use active more frequent </w:t>
      </w:r>
      <w:r w:rsidR="0026311D">
        <w:t>in the future</w:t>
      </w:r>
      <w:r w:rsidR="008E22DC">
        <w:t xml:space="preserve">. </w:t>
      </w:r>
    </w:p>
    <w:p w14:paraId="36AB4ABF" w14:textId="0653FFF4" w:rsidR="008E22DC" w:rsidRDefault="0070214C" w:rsidP="008E22DC">
      <w:r>
        <w:t xml:space="preserve">Promoting active transport </w:t>
      </w:r>
      <w:r w:rsidR="007E27A9">
        <w:t>through</w:t>
      </w:r>
      <w:r>
        <w:t xml:space="preserve"> </w:t>
      </w:r>
      <w:r w:rsidR="008E22DC">
        <w:t xml:space="preserve">Council’s </w:t>
      </w:r>
      <w:r w:rsidR="00FC0525">
        <w:t>w</w:t>
      </w:r>
      <w:r w:rsidR="008E22DC">
        <w:t xml:space="preserve">ebsite </w:t>
      </w:r>
      <w:r w:rsidR="00DA254A">
        <w:t xml:space="preserve">can </w:t>
      </w:r>
      <w:r w:rsidR="005324E0">
        <w:t xml:space="preserve">ensure </w:t>
      </w:r>
      <w:r w:rsidR="008E22DC">
        <w:t xml:space="preserve">regionally specific </w:t>
      </w:r>
      <w:r w:rsidR="00472A2F">
        <w:t xml:space="preserve">active transport network </w:t>
      </w:r>
      <w:r w:rsidR="008E22DC">
        <w:t>maps</w:t>
      </w:r>
      <w:r w:rsidR="004067F8">
        <w:t xml:space="preserve"> </w:t>
      </w:r>
      <w:r w:rsidR="007617E3">
        <w:t>and information</w:t>
      </w:r>
      <w:r w:rsidR="004067F8">
        <w:t xml:space="preserve"> on active transport </w:t>
      </w:r>
      <w:r w:rsidR="008E22DC">
        <w:t>projects, events, initiatives and community grant programs</w:t>
      </w:r>
      <w:r w:rsidR="00472A2F">
        <w:t xml:space="preserve"> </w:t>
      </w:r>
      <w:r w:rsidR="002D0EDF">
        <w:t xml:space="preserve">is current, contemporary and </w:t>
      </w:r>
      <w:r w:rsidR="00472A2F">
        <w:t>readily a</w:t>
      </w:r>
      <w:r w:rsidR="00170317">
        <w:t>vailable</w:t>
      </w:r>
      <w:r w:rsidR="008E22DC">
        <w:t>.</w:t>
      </w:r>
      <w:r w:rsidR="00170317">
        <w:t xml:space="preserve">  The Draft Plan </w:t>
      </w:r>
      <w:r w:rsidR="00AC7187">
        <w:t>intends to</w:t>
      </w:r>
      <w:r w:rsidR="008E22DC" w:rsidRPr="00873BEF">
        <w:t xml:space="preserve"> </w:t>
      </w:r>
      <w:r w:rsidR="008E22DC" w:rsidRPr="002C738C">
        <w:t>review Council’s website</w:t>
      </w:r>
      <w:r w:rsidR="008E22DC" w:rsidRPr="00873BEF">
        <w:t xml:space="preserve"> content to </w:t>
      </w:r>
      <w:r w:rsidR="008506F9">
        <w:t xml:space="preserve">ensure it is current with </w:t>
      </w:r>
      <w:r w:rsidR="008E22DC" w:rsidRPr="00873BEF">
        <w:t xml:space="preserve">a focus on making </w:t>
      </w:r>
      <w:r w:rsidR="006B06A3">
        <w:t>the information easy to</w:t>
      </w:r>
      <w:r w:rsidR="00596BFD">
        <w:t xml:space="preserve"> </w:t>
      </w:r>
      <w:r w:rsidR="00EF43D4">
        <w:t xml:space="preserve">access and </w:t>
      </w:r>
      <w:r w:rsidR="00596BFD">
        <w:t>understand.</w:t>
      </w:r>
      <w:r w:rsidR="008E22DC" w:rsidRPr="00873BEF">
        <w:t xml:space="preserve"> </w:t>
      </w:r>
    </w:p>
    <w:p w14:paraId="1DE43DF4" w14:textId="21F62916" w:rsidR="001F6706" w:rsidRDefault="00FC63ED" w:rsidP="008E22DC">
      <w:r>
        <w:t xml:space="preserve">The </w:t>
      </w:r>
      <w:r w:rsidR="001B39BF">
        <w:t>Draft Plan will p</w:t>
      </w:r>
      <w:r w:rsidR="008E22DC" w:rsidRPr="00873BEF">
        <w:t>romot</w:t>
      </w:r>
      <w:r w:rsidR="001B39BF">
        <w:t>e</w:t>
      </w:r>
      <w:r w:rsidR="008E22DC" w:rsidRPr="00873BEF">
        <w:t xml:space="preserve"> a transport network culture </w:t>
      </w:r>
      <w:r w:rsidR="00066D65">
        <w:t>where all users feel safe</w:t>
      </w:r>
      <w:r w:rsidR="005D0B6C">
        <w:t>, welcome</w:t>
      </w:r>
      <w:r w:rsidR="00066D65">
        <w:t xml:space="preserve"> and respected</w:t>
      </w:r>
      <w:r w:rsidR="005D0B6C">
        <w:t>.  E</w:t>
      </w:r>
      <w:r w:rsidR="008E22DC" w:rsidRPr="00873BEF">
        <w:t xml:space="preserve">ncouraging positive and respectful behaviours </w:t>
      </w:r>
      <w:r w:rsidR="005D0B6C">
        <w:t>by c</w:t>
      </w:r>
      <w:r w:rsidR="008E22DC" w:rsidRPr="00873BEF">
        <w:t xml:space="preserve">ontinuing and refreshing campaigns such as </w:t>
      </w:r>
      <w:r w:rsidR="008E22DC" w:rsidRPr="002C738C">
        <w:t xml:space="preserve">“Mind if We Share </w:t>
      </w:r>
      <w:r w:rsidR="00B83679">
        <w:t>-</w:t>
      </w:r>
      <w:r w:rsidR="008E22DC" w:rsidRPr="002C738C">
        <w:t xml:space="preserve"> One Path Many Ways”, </w:t>
      </w:r>
      <w:r w:rsidR="00B83679">
        <w:t>“S</w:t>
      </w:r>
      <w:r w:rsidR="008E22DC" w:rsidRPr="002C738C">
        <w:t xml:space="preserve">hare the </w:t>
      </w:r>
      <w:r w:rsidR="00B83679">
        <w:t>P</w:t>
      </w:r>
      <w:r w:rsidR="008E22DC" w:rsidRPr="002C738C">
        <w:t>athway</w:t>
      </w:r>
      <w:r w:rsidR="00B83679">
        <w:t>”</w:t>
      </w:r>
      <w:r w:rsidR="008E22DC" w:rsidRPr="00873BEF">
        <w:t xml:space="preserve"> and </w:t>
      </w:r>
      <w:r w:rsidR="00B83679">
        <w:t>“S</w:t>
      </w:r>
      <w:r w:rsidR="008E22DC" w:rsidRPr="002C738C">
        <w:t xml:space="preserve">hare the </w:t>
      </w:r>
      <w:r w:rsidR="00B83679">
        <w:t>R</w:t>
      </w:r>
      <w:r w:rsidR="008E22DC" w:rsidRPr="002C738C">
        <w:t>oadway</w:t>
      </w:r>
      <w:r w:rsidR="00B83679">
        <w:t>”</w:t>
      </w:r>
      <w:r w:rsidR="008E22DC" w:rsidRPr="00873BEF">
        <w:t xml:space="preserve"> </w:t>
      </w:r>
      <w:r w:rsidR="00814307">
        <w:t xml:space="preserve">will </w:t>
      </w:r>
      <w:r w:rsidR="008E22DC">
        <w:t xml:space="preserve">look to reduce </w:t>
      </w:r>
      <w:r w:rsidR="008E22DC">
        <w:t xml:space="preserve">conflicts </w:t>
      </w:r>
      <w:r w:rsidR="00E46675">
        <w:t xml:space="preserve">between users, </w:t>
      </w:r>
      <w:r w:rsidR="008E22DC">
        <w:t xml:space="preserve">while </w:t>
      </w:r>
      <w:r w:rsidR="001757C3">
        <w:t xml:space="preserve">promoting the </w:t>
      </w:r>
      <w:r w:rsidR="00964BA3">
        <w:t xml:space="preserve">needs of </w:t>
      </w:r>
      <w:r w:rsidR="001757C3">
        <w:t xml:space="preserve">all </w:t>
      </w:r>
      <w:r w:rsidR="00964BA3">
        <w:t xml:space="preserve">transport network </w:t>
      </w:r>
      <w:r w:rsidR="008E22DC">
        <w:t>users and creat</w:t>
      </w:r>
      <w:r w:rsidR="001757C3">
        <w:t>ing</w:t>
      </w:r>
      <w:r w:rsidR="00964BA3">
        <w:t xml:space="preserve"> a </w:t>
      </w:r>
      <w:r w:rsidR="008E22DC">
        <w:t xml:space="preserve">safer environment. </w:t>
      </w:r>
      <w:r w:rsidR="001F6706">
        <w:t>Collaborati</w:t>
      </w:r>
      <w:r w:rsidR="005E512E">
        <w:t>ng</w:t>
      </w:r>
      <w:r w:rsidR="001F6706">
        <w:t xml:space="preserve"> with external </w:t>
      </w:r>
      <w:r w:rsidR="003978D0">
        <w:t xml:space="preserve">partners and community advocacy groups </w:t>
      </w:r>
      <w:r w:rsidR="005E512E">
        <w:t xml:space="preserve">will also be important to </w:t>
      </w:r>
      <w:r w:rsidR="00ED1699">
        <w:t>extend the reach</w:t>
      </w:r>
      <w:r w:rsidR="005E512E">
        <w:t xml:space="preserve"> of these campaigns</w:t>
      </w:r>
      <w:r w:rsidR="00ED1699">
        <w:t xml:space="preserve">. </w:t>
      </w:r>
    </w:p>
    <w:p w14:paraId="40477324" w14:textId="77777777" w:rsidR="00F57A01" w:rsidRPr="00E87D13" w:rsidRDefault="00F57A01" w:rsidP="00F57A01">
      <w:pPr>
        <w:rPr>
          <w:rFonts w:ascii="Segoe UI Semibold" w:hAnsi="Segoe UI Semibold"/>
          <w:sz w:val="24"/>
          <w:szCs w:val="24"/>
          <w:lang w:eastAsia="en-AU"/>
        </w:rPr>
      </w:pPr>
      <w:r w:rsidRPr="00E87D13">
        <w:rPr>
          <w:rFonts w:ascii="Segoe UI Semibold" w:hAnsi="Segoe UI Semibold"/>
          <w:sz w:val="24"/>
          <w:szCs w:val="24"/>
          <w:lang w:eastAsia="en-AU"/>
        </w:rPr>
        <w:t>Influence</w:t>
      </w:r>
    </w:p>
    <w:p w14:paraId="1018F4D6" w14:textId="6DB77571" w:rsidR="00F57A01" w:rsidRPr="00873BEF" w:rsidRDefault="00F57A01" w:rsidP="00F57A01">
      <w:r w:rsidRPr="00873BEF">
        <w:t xml:space="preserve">The </w:t>
      </w:r>
      <w:r w:rsidR="002E3470">
        <w:t>Draft</w:t>
      </w:r>
      <w:r w:rsidRPr="00873BEF">
        <w:t xml:space="preserve"> Plan prioritises Council taking a proactive role to deliver a high quality, connected active transport network. Crucial to this role is a strong partnership </w:t>
      </w:r>
      <w:r w:rsidR="003364A2">
        <w:t>with</w:t>
      </w:r>
      <w:r w:rsidRPr="00873BEF">
        <w:t xml:space="preserve"> the Department of Transport and Main Roads to integrate </w:t>
      </w:r>
      <w:r w:rsidR="003364A2">
        <w:t xml:space="preserve">active transport </w:t>
      </w:r>
      <w:r w:rsidRPr="00873BEF">
        <w:t xml:space="preserve">infrastructure across both the </w:t>
      </w:r>
      <w:r>
        <w:t>S</w:t>
      </w:r>
      <w:r w:rsidRPr="00873BEF">
        <w:t xml:space="preserve">tate and </w:t>
      </w:r>
      <w:r>
        <w:t>local</w:t>
      </w:r>
      <w:r w:rsidR="003364A2">
        <w:t>ly</w:t>
      </w:r>
      <w:r w:rsidRPr="00873BEF">
        <w:t xml:space="preserve"> managed networks. Taking a ‘one network’ approach is a key priority when major projects </w:t>
      </w:r>
      <w:r w:rsidRPr="00FE7288">
        <w:t xml:space="preserve">including </w:t>
      </w:r>
      <w:r w:rsidRPr="007132B7">
        <w:t>The Wave</w:t>
      </w:r>
      <w:r w:rsidR="0057475A">
        <w:t xml:space="preserve">, </w:t>
      </w:r>
      <w:r w:rsidRPr="00FE7288">
        <w:t>the Sunshine Coast Public Transport project</w:t>
      </w:r>
      <w:r w:rsidRPr="00873BEF">
        <w:t xml:space="preserve"> </w:t>
      </w:r>
      <w:r w:rsidR="0057475A">
        <w:t xml:space="preserve">and </w:t>
      </w:r>
      <w:r w:rsidR="00FF2832">
        <w:t>t</w:t>
      </w:r>
      <w:r w:rsidR="00525CE5">
        <w:t xml:space="preserve">he </w:t>
      </w:r>
      <w:r w:rsidR="00B06CFA">
        <w:t xml:space="preserve">Brisbane </w:t>
      </w:r>
      <w:r w:rsidR="00525CE5">
        <w:t xml:space="preserve">2032 </w:t>
      </w:r>
      <w:r w:rsidR="00B06CFA">
        <w:t xml:space="preserve">Olympic and Paralympic </w:t>
      </w:r>
      <w:r w:rsidR="00525CE5">
        <w:t xml:space="preserve">Games </w:t>
      </w:r>
      <w:r w:rsidRPr="00873BEF">
        <w:t xml:space="preserve">are being planned, designed and </w:t>
      </w:r>
      <w:r w:rsidR="00525CE5">
        <w:t>delivered</w:t>
      </w:r>
      <w:r w:rsidRPr="00873BEF">
        <w:t xml:space="preserve">.  </w:t>
      </w:r>
    </w:p>
    <w:p w14:paraId="28757788" w14:textId="2896FC23" w:rsidR="00F57A01" w:rsidRDefault="00862A77" w:rsidP="00F57A01">
      <w:bookmarkStart w:id="1" w:name="_Hlk194493601"/>
      <w:bookmarkEnd w:id="1"/>
      <w:r w:rsidRPr="00862A77">
        <w:rPr>
          <w:noProof/>
        </w:rPr>
        <w:drawing>
          <wp:inline distT="0" distB="0" distL="0" distR="0" wp14:anchorId="726023F0" wp14:editId="5AFD81F5">
            <wp:extent cx="2969260" cy="3061970"/>
            <wp:effectExtent l="0" t="0" r="2540" b="5080"/>
            <wp:docPr id="171701478"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1701478" name=""/>
                    <pic:cNvPicPr/>
                  </pic:nvPicPr>
                  <pic:blipFill>
                    <a:blip r:embed="rId12"/>
                    <a:stretch>
                      <a:fillRect/>
                    </a:stretch>
                  </pic:blipFill>
                  <pic:spPr>
                    <a:xfrm>
                      <a:off x="0" y="0"/>
                      <a:ext cx="2969260" cy="3061970"/>
                    </a:xfrm>
                    <a:prstGeom prst="rect">
                      <a:avLst/>
                    </a:prstGeom>
                  </pic:spPr>
                </pic:pic>
              </a:graphicData>
            </a:graphic>
          </wp:inline>
        </w:drawing>
      </w:r>
    </w:p>
    <w:p w14:paraId="3D776251" w14:textId="6204CEC8" w:rsidR="00F57A01" w:rsidRDefault="00F57A01" w:rsidP="00F57A01">
      <w:r w:rsidRPr="00873BEF">
        <w:t xml:space="preserve">Actively collaborating with Queensland Health and Education Queensland will further ensure the </w:t>
      </w:r>
      <w:r w:rsidR="00525CE5">
        <w:t>D</w:t>
      </w:r>
      <w:r>
        <w:t xml:space="preserve">raft </w:t>
      </w:r>
      <w:r w:rsidR="00525CE5">
        <w:t>P</w:t>
      </w:r>
      <w:r w:rsidRPr="00873BEF">
        <w:t xml:space="preserve">lan prioritises improved health outcomes </w:t>
      </w:r>
      <w:r w:rsidR="00522F60">
        <w:t xml:space="preserve">for our student community </w:t>
      </w:r>
      <w:r w:rsidRPr="00873BEF">
        <w:t xml:space="preserve">and </w:t>
      </w:r>
      <w:r w:rsidRPr="00873BEF">
        <w:lastRenderedPageBreak/>
        <w:t xml:space="preserve">supports local trips to health precincts and schools.  </w:t>
      </w:r>
    </w:p>
    <w:p w14:paraId="602BF681" w14:textId="3BF82A4E" w:rsidR="0094130A" w:rsidRPr="00873BEF" w:rsidRDefault="0041003D" w:rsidP="00F57A01">
      <w:r w:rsidRPr="0041003D">
        <w:rPr>
          <w:noProof/>
        </w:rPr>
        <w:drawing>
          <wp:inline distT="0" distB="0" distL="0" distR="0" wp14:anchorId="4486D9A2" wp14:editId="1C6A3999">
            <wp:extent cx="2727551" cy="2162175"/>
            <wp:effectExtent l="0" t="0" r="0" b="0"/>
            <wp:docPr id="1783547268"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83547268" name=""/>
                    <pic:cNvPicPr/>
                  </pic:nvPicPr>
                  <pic:blipFill>
                    <a:blip r:embed="rId13"/>
                    <a:stretch>
                      <a:fillRect/>
                    </a:stretch>
                  </pic:blipFill>
                  <pic:spPr>
                    <a:xfrm>
                      <a:off x="0" y="0"/>
                      <a:ext cx="2731028" cy="2164932"/>
                    </a:xfrm>
                    <a:prstGeom prst="rect">
                      <a:avLst/>
                    </a:prstGeom>
                  </pic:spPr>
                </pic:pic>
              </a:graphicData>
            </a:graphic>
          </wp:inline>
        </w:drawing>
      </w:r>
    </w:p>
    <w:p w14:paraId="59C27406" w14:textId="4AB49AE1" w:rsidR="00601682" w:rsidRPr="00873BEF" w:rsidRDefault="00F57A01" w:rsidP="00601682">
      <w:r w:rsidRPr="00873BEF">
        <w:t xml:space="preserve">The </w:t>
      </w:r>
      <w:r w:rsidR="00601682">
        <w:t>D</w:t>
      </w:r>
      <w:r>
        <w:t xml:space="preserve">raft </w:t>
      </w:r>
      <w:r w:rsidR="00601682">
        <w:t>P</w:t>
      </w:r>
      <w:r>
        <w:t>lan</w:t>
      </w:r>
      <w:r w:rsidRPr="00873BEF">
        <w:t xml:space="preserve"> recognises the importance of engaging and empowering champions</w:t>
      </w:r>
      <w:r>
        <w:t xml:space="preserve"> for active transport from</w:t>
      </w:r>
      <w:r w:rsidRPr="00873BEF">
        <w:t xml:space="preserve"> both within Council and the broader community to create real and lasting change. </w:t>
      </w:r>
      <w:r w:rsidR="00601682" w:rsidRPr="00873BEF">
        <w:t xml:space="preserve">Continuing to engage and consult with community, businesses, the private sector and industry ensures Council is well placed to hear feedback and create better </w:t>
      </w:r>
      <w:r w:rsidR="003A3FCF">
        <w:t xml:space="preserve">active transport </w:t>
      </w:r>
      <w:r w:rsidR="00601682" w:rsidRPr="00873BEF">
        <w:t xml:space="preserve">outcomes for the region.  </w:t>
      </w:r>
    </w:p>
    <w:p w14:paraId="5A856CE5" w14:textId="77777777" w:rsidR="00F57A01" w:rsidRDefault="00F57A01" w:rsidP="00F57A01">
      <w:pPr>
        <w:spacing w:after="0"/>
      </w:pPr>
      <w:r w:rsidRPr="00873BEF">
        <w:t xml:space="preserve">Strong partnerships with state representative bodies including Bicycle Queensland and Queensland Walks as well as local groups through </w:t>
      </w:r>
      <w:r>
        <w:t xml:space="preserve">the </w:t>
      </w:r>
      <w:r w:rsidRPr="00873BEF">
        <w:t>S</w:t>
      </w:r>
      <w:r>
        <w:t xml:space="preserve">unshine </w:t>
      </w:r>
      <w:r w:rsidRPr="00873BEF">
        <w:t>C</w:t>
      </w:r>
      <w:r>
        <w:t xml:space="preserve">oast </w:t>
      </w:r>
      <w:r w:rsidRPr="00873BEF">
        <w:t>A</w:t>
      </w:r>
      <w:r>
        <w:t xml:space="preserve">ctive </w:t>
      </w:r>
      <w:r w:rsidRPr="00873BEF">
        <w:t>T</w:t>
      </w:r>
      <w:r>
        <w:t xml:space="preserve">ransport </w:t>
      </w:r>
      <w:r w:rsidRPr="00873BEF">
        <w:t>A</w:t>
      </w:r>
      <w:r>
        <w:t xml:space="preserve">dvisory </w:t>
      </w:r>
      <w:r w:rsidRPr="00873BEF">
        <w:t>C</w:t>
      </w:r>
      <w:r>
        <w:t>ommittee (SCATAC)</w:t>
      </w:r>
      <w:r w:rsidRPr="00873BEF">
        <w:t xml:space="preserve"> ensures Council is aligned with key active transport groups. </w:t>
      </w:r>
    </w:p>
    <w:p w14:paraId="4BBB41D2" w14:textId="31893179" w:rsidR="008E22DC" w:rsidRPr="00CC7B1E" w:rsidRDefault="00FC0525" w:rsidP="00F57A01">
      <w:pPr>
        <w:spacing w:before="200"/>
        <w:rPr>
          <w:rFonts w:ascii="Segoe UI Semibold" w:hAnsi="Segoe UI Semibold"/>
          <w:sz w:val="24"/>
          <w:szCs w:val="24"/>
          <w:lang w:eastAsia="en-AU"/>
        </w:rPr>
      </w:pPr>
      <w:r>
        <w:rPr>
          <w:rFonts w:ascii="Segoe UI Semibold" w:hAnsi="Segoe UI Semibold"/>
          <w:sz w:val="24"/>
          <w:szCs w:val="24"/>
          <w:lang w:eastAsia="en-AU"/>
        </w:rPr>
        <w:t>Encourage</w:t>
      </w:r>
    </w:p>
    <w:p w14:paraId="44E9F92D" w14:textId="45623A46" w:rsidR="008E22DC" w:rsidRPr="00873BEF" w:rsidRDefault="008E22DC" w:rsidP="008E22DC">
      <w:r>
        <w:t>Supporting</w:t>
      </w:r>
      <w:r w:rsidRPr="00E00A75">
        <w:t xml:space="preserve"> initiatives</w:t>
      </w:r>
      <w:r>
        <w:t xml:space="preserve"> that encourage</w:t>
      </w:r>
      <w:r w:rsidRPr="00E00A75">
        <w:t xml:space="preserve"> </w:t>
      </w:r>
      <w:r>
        <w:t xml:space="preserve">and promote </w:t>
      </w:r>
      <w:r w:rsidR="004A5D1F">
        <w:t>students</w:t>
      </w:r>
      <w:r>
        <w:t xml:space="preserve"> to walk and ride to school is essential to improve the lives of children, their families and communities. </w:t>
      </w:r>
      <w:r w:rsidR="004E1311">
        <w:t xml:space="preserve">The Draft Plan will continue </w:t>
      </w:r>
      <w:r>
        <w:t xml:space="preserve">to </w:t>
      </w:r>
      <w:r w:rsidR="004E1311">
        <w:t xml:space="preserve">prioritise the </w:t>
      </w:r>
      <w:r>
        <w:t>deliver</w:t>
      </w:r>
      <w:r w:rsidR="004E1311">
        <w:t>y of</w:t>
      </w:r>
      <w:r>
        <w:t xml:space="preserve"> infrastructure initiatives aimed at enhan</w:t>
      </w:r>
      <w:r w:rsidRPr="00873BEF">
        <w:t xml:space="preserve">cing safety and connectivity around schools. Providing the missing links and safer crossing lays the critical foundation for the </w:t>
      </w:r>
      <w:r w:rsidR="001E680F">
        <w:t xml:space="preserve">Trial </w:t>
      </w:r>
      <w:r w:rsidRPr="001E680F">
        <w:rPr>
          <w:i/>
          <w:iCs/>
        </w:rPr>
        <w:t>RideScore Active Schools</w:t>
      </w:r>
      <w:r w:rsidRPr="002C738C">
        <w:t xml:space="preserve"> program</w:t>
      </w:r>
      <w:r w:rsidRPr="00873BEF">
        <w:t xml:space="preserve"> to be a </w:t>
      </w:r>
      <w:r w:rsidRPr="00873BEF">
        <w:t xml:space="preserve">success. These safety improvements will support primary school children to </w:t>
      </w:r>
      <w:r w:rsidR="001E680F">
        <w:t xml:space="preserve">walk, </w:t>
      </w:r>
      <w:r w:rsidRPr="00873BEF">
        <w:t xml:space="preserve">ride and scooter safely to schools. </w:t>
      </w:r>
      <w:r w:rsidRPr="00873BEF" w:rsidDel="00C108E8">
        <w:t xml:space="preserve"> </w:t>
      </w:r>
      <w:r w:rsidRPr="00873BEF">
        <w:t xml:space="preserve"> </w:t>
      </w:r>
    </w:p>
    <w:p w14:paraId="5F08F9DB" w14:textId="1060B560" w:rsidR="008E22DC" w:rsidRDefault="008E22DC" w:rsidP="008E22DC">
      <w:r w:rsidRPr="00873BEF">
        <w:t>Council will nurture</w:t>
      </w:r>
      <w:r w:rsidRPr="002C738C">
        <w:t xml:space="preserve"> increased participation in active travel among under</w:t>
      </w:r>
      <w:r w:rsidR="00354FEB">
        <w:t>-</w:t>
      </w:r>
      <w:r w:rsidRPr="002C738C">
        <w:t xml:space="preserve">represented groups </w:t>
      </w:r>
      <w:r w:rsidRPr="00873BEF">
        <w:t>such as families, younger and older adults. Active travel allows these groups to stay active, independent and connected</w:t>
      </w:r>
      <w:r w:rsidR="00F76463">
        <w:t xml:space="preserve"> and</w:t>
      </w:r>
      <w:r w:rsidRPr="00873BEF">
        <w:t xml:space="preserve"> help</w:t>
      </w:r>
      <w:r w:rsidR="00F76463">
        <w:t>s</w:t>
      </w:r>
      <w:r w:rsidRPr="00873BEF">
        <w:t xml:space="preserve"> to also reduce transport disadvantages by improving access</w:t>
      </w:r>
      <w:r w:rsidR="000748D2">
        <w:t xml:space="preserve"> to transport</w:t>
      </w:r>
      <w:r w:rsidRPr="00873BEF">
        <w:t xml:space="preserve">, confidence </w:t>
      </w:r>
      <w:r w:rsidR="00004AE0">
        <w:t xml:space="preserve">in active transport use </w:t>
      </w:r>
      <w:r w:rsidRPr="00873BEF">
        <w:t xml:space="preserve">and </w:t>
      </w:r>
      <w:r w:rsidR="00656CFB">
        <w:t xml:space="preserve">feelings of </w:t>
      </w:r>
      <w:r w:rsidRPr="00873BEF">
        <w:t xml:space="preserve">personal safety. Our support and initiatives will be inclusive, effective and tailored to address </w:t>
      </w:r>
      <w:r w:rsidR="00656CFB">
        <w:t xml:space="preserve">their </w:t>
      </w:r>
      <w:r w:rsidRPr="00873BEF">
        <w:t>diverse needs enhancing the overall impact and success of th</w:t>
      </w:r>
      <w:r w:rsidR="00C4131E">
        <w:t>is initiative</w:t>
      </w:r>
      <w:r w:rsidRPr="00873BEF">
        <w:t>.</w:t>
      </w:r>
    </w:p>
    <w:p w14:paraId="76661D79" w14:textId="68E54247" w:rsidR="008E22DC" w:rsidRDefault="008E22DC" w:rsidP="008E22DC">
      <w:r w:rsidRPr="002C738C">
        <w:t>Collaborati</w:t>
      </w:r>
      <w:r w:rsidR="002D2991">
        <w:t>ng</w:t>
      </w:r>
      <w:r w:rsidRPr="002C738C">
        <w:t xml:space="preserve"> </w:t>
      </w:r>
      <w:r w:rsidR="002D2991">
        <w:t>with</w:t>
      </w:r>
      <w:r w:rsidRPr="00873BEF">
        <w:t xml:space="preserve"> community advocacy groups such as Queensland Walks, Bicycle Queensland, Heart Foundation, RACQ and </w:t>
      </w:r>
      <w:r w:rsidR="00DA546A">
        <w:t xml:space="preserve">other </w:t>
      </w:r>
      <w:r w:rsidRPr="00873BEF">
        <w:t xml:space="preserve">grassroots </w:t>
      </w:r>
      <w:r w:rsidR="00CD59E4">
        <w:t xml:space="preserve">riding, walking and wheeling groups </w:t>
      </w:r>
      <w:r w:rsidRPr="00873BEF">
        <w:t xml:space="preserve">is essential </w:t>
      </w:r>
      <w:r w:rsidR="00DA546A">
        <w:t xml:space="preserve">to </w:t>
      </w:r>
      <w:r w:rsidRPr="00873BEF">
        <w:t>encourag</w:t>
      </w:r>
      <w:r w:rsidR="00DA546A">
        <w:t>e</w:t>
      </w:r>
      <w:r w:rsidRPr="00873BEF">
        <w:t xml:space="preserve"> active </w:t>
      </w:r>
      <w:r w:rsidR="00DA546A">
        <w:t>transport use</w:t>
      </w:r>
      <w:r w:rsidRPr="00873BEF">
        <w:t xml:space="preserve">. </w:t>
      </w:r>
      <w:r w:rsidR="000B4C48">
        <w:t>The Draft Plan recognises the benefits of partner</w:t>
      </w:r>
      <w:r w:rsidR="00203B10">
        <w:t xml:space="preserve">ships </w:t>
      </w:r>
      <w:r w:rsidR="000B4C48">
        <w:t xml:space="preserve">to </w:t>
      </w:r>
      <w:r w:rsidRPr="00873BEF">
        <w:t>build a</w:t>
      </w:r>
      <w:r w:rsidR="009422B1">
        <w:t>n active transport</w:t>
      </w:r>
      <w:r w:rsidRPr="00873BEF">
        <w:t xml:space="preserve"> </w:t>
      </w:r>
      <w:r w:rsidR="00203B10">
        <w:t xml:space="preserve">culture </w:t>
      </w:r>
      <w:r w:rsidRPr="00873BEF">
        <w:t>across the region</w:t>
      </w:r>
      <w:r w:rsidR="00AB71F7">
        <w:t xml:space="preserve"> </w:t>
      </w:r>
      <w:r w:rsidR="007F3CC0">
        <w:t xml:space="preserve">and </w:t>
      </w:r>
      <w:r w:rsidR="004C4C43">
        <w:t xml:space="preserve">looks to </w:t>
      </w:r>
      <w:r w:rsidR="007F3CC0">
        <w:t>maximis</w:t>
      </w:r>
      <w:r w:rsidR="004C4C43">
        <w:t>e</w:t>
      </w:r>
      <w:r w:rsidR="007F3CC0">
        <w:t xml:space="preserve"> the</w:t>
      </w:r>
      <w:r w:rsidR="004C4C43">
        <w:t>se</w:t>
      </w:r>
      <w:r w:rsidR="007F3CC0">
        <w:t xml:space="preserve"> opportunit</w:t>
      </w:r>
      <w:r w:rsidR="004C4C43">
        <w:t xml:space="preserve">ies </w:t>
      </w:r>
      <w:r w:rsidR="007874F1">
        <w:t xml:space="preserve">and the </w:t>
      </w:r>
      <w:r w:rsidRPr="00873BEF">
        <w:t xml:space="preserve">positive impacts </w:t>
      </w:r>
      <w:r w:rsidR="007874F1">
        <w:t xml:space="preserve">it can have </w:t>
      </w:r>
      <w:r w:rsidR="0066175D">
        <w:t xml:space="preserve">on </w:t>
      </w:r>
      <w:r w:rsidR="007874F1">
        <w:t>the people in our communities</w:t>
      </w:r>
      <w:r w:rsidRPr="00873BEF">
        <w:t xml:space="preserve">. </w:t>
      </w:r>
    </w:p>
    <w:p w14:paraId="7CA0F782" w14:textId="5945B048" w:rsidR="00733333" w:rsidRDefault="00733333" w:rsidP="008E22DC">
      <w:r w:rsidRPr="00733333">
        <w:rPr>
          <w:noProof/>
        </w:rPr>
        <w:drawing>
          <wp:inline distT="0" distB="0" distL="0" distR="0" wp14:anchorId="6188A47A" wp14:editId="72CBAC51">
            <wp:extent cx="2897505" cy="2228850"/>
            <wp:effectExtent l="0" t="0" r="0" b="0"/>
            <wp:docPr id="309267713"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09267713" name=""/>
                    <pic:cNvPicPr/>
                  </pic:nvPicPr>
                  <pic:blipFill>
                    <a:blip r:embed="rId14"/>
                    <a:stretch>
                      <a:fillRect/>
                    </a:stretch>
                  </pic:blipFill>
                  <pic:spPr>
                    <a:xfrm>
                      <a:off x="0" y="0"/>
                      <a:ext cx="2897973" cy="2229210"/>
                    </a:xfrm>
                    <a:prstGeom prst="rect">
                      <a:avLst/>
                    </a:prstGeom>
                  </pic:spPr>
                </pic:pic>
              </a:graphicData>
            </a:graphic>
          </wp:inline>
        </w:drawing>
      </w:r>
    </w:p>
    <w:p w14:paraId="36394431" w14:textId="77777777" w:rsidR="00733333" w:rsidRDefault="00733333" w:rsidP="008E22DC"/>
    <w:p w14:paraId="456CB8CC" w14:textId="77777777" w:rsidR="00170C9A" w:rsidRPr="00873BEF" w:rsidRDefault="00170C9A" w:rsidP="008E22DC"/>
    <w:p w14:paraId="46859FC5" w14:textId="77777777" w:rsidR="008E22DC" w:rsidRPr="00BE2E81" w:rsidRDefault="008E22DC" w:rsidP="008E22DC">
      <w:pPr>
        <w:rPr>
          <w:rFonts w:ascii="Segoe UI Semibold" w:hAnsi="Segoe UI Semibold"/>
          <w:sz w:val="24"/>
          <w:szCs w:val="24"/>
          <w:lang w:eastAsia="en-AU"/>
        </w:rPr>
      </w:pPr>
      <w:r w:rsidRPr="00BE2E81">
        <w:rPr>
          <w:rFonts w:ascii="Segoe UI Semibold" w:hAnsi="Segoe UI Semibold"/>
          <w:sz w:val="24"/>
          <w:szCs w:val="24"/>
          <w:lang w:eastAsia="en-AU"/>
        </w:rPr>
        <w:lastRenderedPageBreak/>
        <w:t>Lead by example</w:t>
      </w:r>
    </w:p>
    <w:p w14:paraId="0F4F294D" w14:textId="22CA3BE2" w:rsidR="008E22DC" w:rsidRPr="00873BEF" w:rsidRDefault="008E22DC" w:rsidP="008E22DC">
      <w:r w:rsidRPr="007D759F">
        <w:t>T</w:t>
      </w:r>
      <w:r w:rsidRPr="00873BEF">
        <w:t xml:space="preserve">he </w:t>
      </w:r>
      <w:r w:rsidR="0041332F">
        <w:t>D</w:t>
      </w:r>
      <w:r w:rsidR="00E5399E">
        <w:t xml:space="preserve">raft </w:t>
      </w:r>
      <w:r w:rsidR="0041332F">
        <w:t>P</w:t>
      </w:r>
      <w:r w:rsidR="00E5399E">
        <w:t>lan</w:t>
      </w:r>
      <w:r w:rsidRPr="00873BEF">
        <w:t xml:space="preserve"> </w:t>
      </w:r>
      <w:r w:rsidRPr="002C738C">
        <w:t>outlines how Council wil</w:t>
      </w:r>
      <w:r w:rsidRPr="00091C7D">
        <w:t>l</w:t>
      </w:r>
      <w:r w:rsidRPr="00091C7D" w:rsidDel="00091C7D">
        <w:t xml:space="preserve"> </w:t>
      </w:r>
      <w:r w:rsidRPr="00091C7D">
        <w:t>l</w:t>
      </w:r>
      <w:r w:rsidRPr="002C738C">
        <w:t>ead by example to support the community in choosing to walk, ride or wheel for everyday trips</w:t>
      </w:r>
      <w:r>
        <w:t>.</w:t>
      </w:r>
    </w:p>
    <w:p w14:paraId="6AF0358E" w14:textId="1EA9BF50" w:rsidR="008E22DC" w:rsidRPr="00873BEF" w:rsidRDefault="008E22DC" w:rsidP="008E22DC">
      <w:r w:rsidRPr="00873BEF">
        <w:t xml:space="preserve">Council aims to be at the forefront of </w:t>
      </w:r>
      <w:r w:rsidRPr="002C738C">
        <w:t xml:space="preserve">active transport data collection </w:t>
      </w:r>
      <w:r w:rsidRPr="00873BEF">
        <w:t xml:space="preserve">using technology to measure, monitor, assess and understand the community’s use of the network. </w:t>
      </w:r>
      <w:r w:rsidR="007874F1">
        <w:t xml:space="preserve">The Draft Plan </w:t>
      </w:r>
      <w:r w:rsidR="00C37D9A">
        <w:t xml:space="preserve">recognises </w:t>
      </w:r>
      <w:r w:rsidR="007874F1">
        <w:t xml:space="preserve">this </w:t>
      </w:r>
      <w:r w:rsidRPr="00873BEF">
        <w:t>data</w:t>
      </w:r>
      <w:r w:rsidR="009A7864">
        <w:t>-</w:t>
      </w:r>
      <w:r w:rsidRPr="00873BEF">
        <w:t>driven approac</w:t>
      </w:r>
      <w:r w:rsidR="007874F1">
        <w:t xml:space="preserve">h </w:t>
      </w:r>
      <w:r w:rsidRPr="00873BEF">
        <w:t xml:space="preserve">will inform decision making, provide valuable insights into </w:t>
      </w:r>
      <w:r w:rsidR="00C37D9A">
        <w:t xml:space="preserve">its </w:t>
      </w:r>
      <w:r w:rsidRPr="00873BEF">
        <w:t xml:space="preserve">success and provide a feedback loop to make future improvements. Council’s </w:t>
      </w:r>
      <w:r w:rsidRPr="002C738C">
        <w:t>Smart City Framework and Implementation Plan</w:t>
      </w:r>
      <w:r w:rsidRPr="00873BEF">
        <w:t xml:space="preserve"> </w:t>
      </w:r>
      <w:r w:rsidR="00DA0A13">
        <w:t>2024-2027</w:t>
      </w:r>
      <w:r w:rsidR="00A264C5">
        <w:t xml:space="preserve"> </w:t>
      </w:r>
      <w:r w:rsidR="00945861">
        <w:t>and I</w:t>
      </w:r>
      <w:r w:rsidR="006B09E4">
        <w:t xml:space="preserve">nternal Digital Plan 2023-27 </w:t>
      </w:r>
      <w:r w:rsidRPr="00873BEF">
        <w:t xml:space="preserve">will guide and support this initiative.  </w:t>
      </w:r>
    </w:p>
    <w:p w14:paraId="1C436679" w14:textId="7773C7B3" w:rsidR="008E22DC" w:rsidRPr="00873BEF" w:rsidRDefault="008E22DC" w:rsidP="008E22DC">
      <w:r w:rsidRPr="00152188">
        <w:t xml:space="preserve">Building confidence in the community to use and invest in active transport is a key focus of the </w:t>
      </w:r>
      <w:r w:rsidR="000261E9" w:rsidRPr="00152188">
        <w:t>D</w:t>
      </w:r>
      <w:r w:rsidR="00E5399E" w:rsidRPr="00152188">
        <w:t xml:space="preserve">raft </w:t>
      </w:r>
      <w:r w:rsidR="000261E9" w:rsidRPr="00152188">
        <w:t>P</w:t>
      </w:r>
      <w:r w:rsidR="00E5399E" w:rsidRPr="00152188">
        <w:t>lan</w:t>
      </w:r>
      <w:r w:rsidR="000261E9" w:rsidRPr="00152188">
        <w:t xml:space="preserve">. Council </w:t>
      </w:r>
      <w:r w:rsidR="00230850" w:rsidRPr="00152188">
        <w:t xml:space="preserve">has </w:t>
      </w:r>
      <w:r w:rsidRPr="00152188">
        <w:t xml:space="preserve">installed end of trip facilities within its new </w:t>
      </w:r>
      <w:r w:rsidR="00620C25" w:rsidRPr="00152188">
        <w:t xml:space="preserve">Maroochydore, </w:t>
      </w:r>
      <w:r w:rsidRPr="00152188">
        <w:t xml:space="preserve">City Hall building </w:t>
      </w:r>
      <w:r w:rsidR="00620C25" w:rsidRPr="00152188">
        <w:t xml:space="preserve">to </w:t>
      </w:r>
      <w:r w:rsidR="00230850" w:rsidRPr="00152188">
        <w:t xml:space="preserve">promote an active transport culture </w:t>
      </w:r>
      <w:r w:rsidR="00620C25" w:rsidRPr="00152188">
        <w:t>for its employees and visitors</w:t>
      </w:r>
      <w:r w:rsidR="00252FDF" w:rsidRPr="00152188">
        <w:t>.  By</w:t>
      </w:r>
      <w:r w:rsidRPr="00152188">
        <w:t xml:space="preserve"> taking the lead to</w:t>
      </w:r>
      <w:r w:rsidRPr="00152188" w:rsidDel="0035588D">
        <w:t xml:space="preserve"> </w:t>
      </w:r>
      <w:r w:rsidRPr="00152188">
        <w:t>showcase these facilities</w:t>
      </w:r>
      <w:r w:rsidR="00252FDF" w:rsidRPr="00152188">
        <w:t xml:space="preserve"> it </w:t>
      </w:r>
      <w:r w:rsidRPr="00152188">
        <w:t>can inspire other businesses to make similar investments</w:t>
      </w:r>
      <w:r w:rsidR="00152188" w:rsidRPr="00152188">
        <w:t xml:space="preserve"> and </w:t>
      </w:r>
      <w:r w:rsidR="00F36624">
        <w:t xml:space="preserve">contribute to </w:t>
      </w:r>
      <w:r w:rsidR="00152188" w:rsidRPr="00152188">
        <w:t>change</w:t>
      </w:r>
      <w:r w:rsidRPr="00152188">
        <w:t>.</w:t>
      </w:r>
      <w:r w:rsidRPr="00873BEF">
        <w:t xml:space="preserve"> </w:t>
      </w:r>
    </w:p>
    <w:p w14:paraId="1997836D" w14:textId="3E326F58" w:rsidR="008E22DC" w:rsidRPr="00873BEF" w:rsidRDefault="008E22DC" w:rsidP="008E22DC">
      <w:r w:rsidRPr="002C738C">
        <w:t>Council regularly</w:t>
      </w:r>
      <w:r w:rsidR="006143A9">
        <w:t xml:space="preserve"> updates</w:t>
      </w:r>
      <w:r w:rsidRPr="002C738C">
        <w:t xml:space="preserve"> its strategies, plans, policies and manuals </w:t>
      </w:r>
      <w:r w:rsidR="006143A9">
        <w:t xml:space="preserve">to ensure they </w:t>
      </w:r>
      <w:r w:rsidRPr="002C738C">
        <w:t>remain contemporary</w:t>
      </w:r>
      <w:r w:rsidR="00884F37">
        <w:t xml:space="preserve">, </w:t>
      </w:r>
      <w:r w:rsidRPr="002C738C">
        <w:t>relevant</w:t>
      </w:r>
      <w:r w:rsidR="00884F37">
        <w:t xml:space="preserve"> and responsive to change</w:t>
      </w:r>
      <w:r w:rsidRPr="002C738C">
        <w:t xml:space="preserve">. </w:t>
      </w:r>
      <w:r w:rsidRPr="00432EB3">
        <w:t xml:space="preserve">The </w:t>
      </w:r>
      <w:r w:rsidR="001666C0" w:rsidRPr="00432EB3">
        <w:t xml:space="preserve">Draft </w:t>
      </w:r>
      <w:r w:rsidR="00E64E12" w:rsidRPr="00432EB3">
        <w:t>P</w:t>
      </w:r>
      <w:r w:rsidRPr="00432EB3">
        <w:t xml:space="preserve">lan </w:t>
      </w:r>
      <w:r w:rsidR="002931C6" w:rsidRPr="00432EB3">
        <w:t xml:space="preserve">emphasises the importance of ensuring </w:t>
      </w:r>
      <w:r w:rsidR="001666C0" w:rsidRPr="00432EB3">
        <w:t>active transport</w:t>
      </w:r>
      <w:r w:rsidRPr="00432EB3">
        <w:t xml:space="preserve"> is considered through the update</w:t>
      </w:r>
      <w:r w:rsidR="00AB63B4" w:rsidRPr="00432EB3">
        <w:t xml:space="preserve"> process</w:t>
      </w:r>
      <w:r w:rsidR="00E64E12" w:rsidRPr="00432EB3">
        <w:t>es</w:t>
      </w:r>
      <w:r w:rsidR="00D052DA" w:rsidRPr="00432EB3">
        <w:t>. I</w:t>
      </w:r>
      <w:r w:rsidRPr="00432EB3">
        <w:t xml:space="preserve">ncluding strategic transport teams </w:t>
      </w:r>
      <w:r w:rsidR="00A5270B" w:rsidRPr="00432EB3">
        <w:t xml:space="preserve">and other relevant </w:t>
      </w:r>
      <w:r w:rsidR="00A5270B" w:rsidRPr="00685E40">
        <w:t xml:space="preserve">departments </w:t>
      </w:r>
      <w:r w:rsidRPr="00685E40">
        <w:t xml:space="preserve">across Council </w:t>
      </w:r>
      <w:r w:rsidR="00432EB3" w:rsidRPr="00685E40">
        <w:t>during</w:t>
      </w:r>
      <w:r w:rsidR="00A5270B" w:rsidRPr="00685E40">
        <w:t xml:space="preserve"> the</w:t>
      </w:r>
      <w:r w:rsidRPr="00685E40">
        <w:t xml:space="preserve"> </w:t>
      </w:r>
      <w:r w:rsidR="00432EB3" w:rsidRPr="00685E40">
        <w:t>update</w:t>
      </w:r>
      <w:r w:rsidRPr="00685E40">
        <w:t xml:space="preserve"> </w:t>
      </w:r>
      <w:r w:rsidR="00685E40" w:rsidRPr="00685E40">
        <w:t xml:space="preserve">consultation </w:t>
      </w:r>
      <w:r w:rsidRPr="00685E40">
        <w:t>process</w:t>
      </w:r>
      <w:r w:rsidR="00E64E12" w:rsidRPr="00685E40">
        <w:t xml:space="preserve"> will support this outcome</w:t>
      </w:r>
      <w:r w:rsidRPr="00685E40">
        <w:t xml:space="preserve">. </w:t>
      </w:r>
      <w:r w:rsidR="00685E40" w:rsidRPr="00685E40">
        <w:t xml:space="preserve">The inclusion of a </w:t>
      </w:r>
      <w:r w:rsidRPr="00685E40">
        <w:t>broad range of teams in th</w:t>
      </w:r>
      <w:r w:rsidR="00662FB5" w:rsidRPr="00685E40">
        <w:t>i</w:t>
      </w:r>
      <w:r w:rsidR="00566FEB" w:rsidRPr="00685E40">
        <w:t>s</w:t>
      </w:r>
      <w:r w:rsidRPr="00685E40">
        <w:t xml:space="preserve"> process</w:t>
      </w:r>
      <w:r w:rsidR="00685E40" w:rsidRPr="00685E40">
        <w:t xml:space="preserve"> will provide</w:t>
      </w:r>
      <w:r w:rsidRPr="00685E40">
        <w:t xml:space="preserve"> opportunity for input from various disciplines</w:t>
      </w:r>
      <w:r w:rsidR="007100A5" w:rsidRPr="00685E40">
        <w:t xml:space="preserve"> across </w:t>
      </w:r>
      <w:r w:rsidR="00685E40" w:rsidRPr="00685E40">
        <w:t xml:space="preserve">the </w:t>
      </w:r>
      <w:r w:rsidR="00C01F99" w:rsidRPr="00685E40">
        <w:t xml:space="preserve">planning, </w:t>
      </w:r>
      <w:r w:rsidR="007100A5" w:rsidRPr="00685E40">
        <w:t>design</w:t>
      </w:r>
      <w:r w:rsidR="00685E40" w:rsidRPr="00685E40">
        <w:t xml:space="preserve">, delivery </w:t>
      </w:r>
      <w:r w:rsidR="00C01F99" w:rsidRPr="00685E40">
        <w:t>and promotion</w:t>
      </w:r>
      <w:r w:rsidR="007100A5" w:rsidRPr="00685E40">
        <w:t xml:space="preserve"> of active transport</w:t>
      </w:r>
      <w:r w:rsidRPr="00685E40">
        <w:t>.</w:t>
      </w:r>
      <w:r w:rsidRPr="002C738C">
        <w:t xml:space="preserve"> </w:t>
      </w:r>
    </w:p>
    <w:p w14:paraId="6499A491" w14:textId="559F490A" w:rsidR="008E22DC" w:rsidRDefault="00BB5697" w:rsidP="008E22DC">
      <w:r>
        <w:t xml:space="preserve">Recognising that </w:t>
      </w:r>
      <w:r w:rsidR="005E3AF4">
        <w:t xml:space="preserve">transport infrastructure design standards change </w:t>
      </w:r>
      <w:r w:rsidR="00195437">
        <w:t xml:space="preserve">means </w:t>
      </w:r>
      <w:r w:rsidR="00FF72F5">
        <w:t xml:space="preserve">there is a need for </w:t>
      </w:r>
      <w:r w:rsidR="000826F3">
        <w:t xml:space="preserve">active transport </w:t>
      </w:r>
      <w:r w:rsidR="008E22DC" w:rsidRPr="002C738C">
        <w:t>education and training to increase</w:t>
      </w:r>
      <w:r w:rsidR="008E22DC" w:rsidRPr="00CA3E33" w:rsidDel="002A4B82">
        <w:t xml:space="preserve"> </w:t>
      </w:r>
      <w:r w:rsidR="008E22DC" w:rsidRPr="00CA3E33">
        <w:t xml:space="preserve">organisational capacity </w:t>
      </w:r>
      <w:r w:rsidR="00543390">
        <w:t xml:space="preserve">and ensure officers are </w:t>
      </w:r>
      <w:r w:rsidR="00FE5909">
        <w:t>striv</w:t>
      </w:r>
      <w:r w:rsidR="00543390">
        <w:t xml:space="preserve">ing </w:t>
      </w:r>
      <w:r w:rsidR="00FE5909">
        <w:t xml:space="preserve">for </w:t>
      </w:r>
      <w:r w:rsidR="008E22DC" w:rsidRPr="00CA3E33">
        <w:t xml:space="preserve">best practice </w:t>
      </w:r>
      <w:r w:rsidR="00543390">
        <w:t>transport outcomes</w:t>
      </w:r>
      <w:r w:rsidR="008E22DC" w:rsidRPr="00873BEF">
        <w:t xml:space="preserve">. The </w:t>
      </w:r>
      <w:r w:rsidR="000826F3">
        <w:t>D</w:t>
      </w:r>
      <w:r w:rsidR="00E5399E">
        <w:t xml:space="preserve">raft </w:t>
      </w:r>
      <w:r w:rsidR="000826F3">
        <w:t>P</w:t>
      </w:r>
      <w:r w:rsidR="00E5399E">
        <w:t>lan</w:t>
      </w:r>
      <w:r w:rsidR="008E22DC" w:rsidRPr="00873BEF">
        <w:t xml:space="preserve"> prioritises opportunities to </w:t>
      </w:r>
      <w:r w:rsidR="000826F3">
        <w:t>partner</w:t>
      </w:r>
      <w:r w:rsidR="008E22DC" w:rsidRPr="00873BEF">
        <w:t xml:space="preserve"> with </w:t>
      </w:r>
      <w:r w:rsidR="008E22DC">
        <w:t xml:space="preserve">the </w:t>
      </w:r>
      <w:r w:rsidR="008E22DC" w:rsidRPr="00873BEF">
        <w:t xml:space="preserve">Department of Transport and Main Roads and make training courses accessible to staff and practitioners based the Sunshine Coast.  </w:t>
      </w:r>
    </w:p>
    <w:p w14:paraId="754B42D0" w14:textId="77777777" w:rsidR="008E22DC" w:rsidRPr="00BE2E81" w:rsidRDefault="008E22DC" w:rsidP="008E22DC">
      <w:pPr>
        <w:rPr>
          <w:rFonts w:ascii="Segoe UI Semibold" w:hAnsi="Segoe UI Semibold"/>
          <w:sz w:val="24"/>
          <w:szCs w:val="24"/>
          <w:lang w:eastAsia="en-AU"/>
        </w:rPr>
      </w:pPr>
      <w:r w:rsidRPr="00BE2E81">
        <w:rPr>
          <w:rFonts w:ascii="Segoe UI Semibold" w:hAnsi="Segoe UI Semibold"/>
          <w:sz w:val="24"/>
          <w:szCs w:val="24"/>
          <w:lang w:eastAsia="en-AU"/>
        </w:rPr>
        <w:t xml:space="preserve">Our brand </w:t>
      </w:r>
    </w:p>
    <w:p w14:paraId="4DC6EF9D" w14:textId="140EA3C8" w:rsidR="002B3568" w:rsidRDefault="001A2864" w:rsidP="008E22DC">
      <w:r>
        <w:t>The</w:t>
      </w:r>
      <w:r w:rsidR="008349BC" w:rsidRPr="00470221">
        <w:t xml:space="preserve"> Brisbane 2032 Olympic and Paralympic Games </w:t>
      </w:r>
      <w:r>
        <w:t>and the</w:t>
      </w:r>
      <w:r w:rsidR="008349BC" w:rsidRPr="00470221">
        <w:t xml:space="preserve"> 2028 UCI Para-Cycling Road World Championships</w:t>
      </w:r>
      <w:r>
        <w:t xml:space="preserve"> </w:t>
      </w:r>
      <w:r w:rsidR="008328FB">
        <w:t>position the Sunshine Coast to be promoted as a walking, riding and wheeling destination to the world</w:t>
      </w:r>
      <w:r w:rsidR="00470221" w:rsidRPr="00470221">
        <w:t xml:space="preserve">. </w:t>
      </w:r>
      <w:r w:rsidR="000C798B">
        <w:t xml:space="preserve"> The Draft Plan recognises </w:t>
      </w:r>
      <w:r w:rsidR="002A55FE">
        <w:t xml:space="preserve">the </w:t>
      </w:r>
      <w:r w:rsidR="005F216E">
        <w:t xml:space="preserve">importance of these events and the </w:t>
      </w:r>
      <w:r w:rsidR="000C798B">
        <w:t>opportunities the</w:t>
      </w:r>
      <w:r w:rsidR="005F216E">
        <w:t xml:space="preserve">y </w:t>
      </w:r>
      <w:r w:rsidR="006223F9">
        <w:t xml:space="preserve">present </w:t>
      </w:r>
      <w:r w:rsidR="005F216E">
        <w:t>to connect the Su</w:t>
      </w:r>
      <w:r w:rsidR="00BD2F88">
        <w:t>n</w:t>
      </w:r>
      <w:r w:rsidR="005F216E">
        <w:t xml:space="preserve">shine Coast </w:t>
      </w:r>
      <w:r w:rsidR="00BD2F88">
        <w:t xml:space="preserve">locally and </w:t>
      </w:r>
      <w:r w:rsidR="005F216E">
        <w:t xml:space="preserve">with </w:t>
      </w:r>
      <w:r w:rsidR="00BD2F88">
        <w:t>both the domestic and global communit</w:t>
      </w:r>
      <w:r w:rsidR="006223F9">
        <w:t xml:space="preserve">ies.  </w:t>
      </w:r>
    </w:p>
    <w:p w14:paraId="3A1C42B9" w14:textId="4B8FC11A" w:rsidR="00AC215D" w:rsidRDefault="008349BC" w:rsidP="008E22DC">
      <w:r>
        <w:t xml:space="preserve">The </w:t>
      </w:r>
      <w:r w:rsidR="003C555F">
        <w:t>D</w:t>
      </w:r>
      <w:r w:rsidR="00E5399E">
        <w:t xml:space="preserve">raft </w:t>
      </w:r>
      <w:r w:rsidR="003C555F">
        <w:t>P</w:t>
      </w:r>
      <w:r w:rsidR="00E5399E">
        <w:t>lan</w:t>
      </w:r>
      <w:r>
        <w:t xml:space="preserve"> </w:t>
      </w:r>
      <w:r w:rsidR="00FF6F1A">
        <w:t>supports</w:t>
      </w:r>
      <w:r w:rsidR="00A93DEE">
        <w:t xml:space="preserve"> c</w:t>
      </w:r>
      <w:r w:rsidR="008E22DC" w:rsidRPr="002A4B82">
        <w:t>ollaborat</w:t>
      </w:r>
      <w:r w:rsidR="00FF6F1A">
        <w:t xml:space="preserve">ion </w:t>
      </w:r>
      <w:r w:rsidR="008E22DC" w:rsidRPr="002A4B82">
        <w:t>with the Sunshine Coast Tourism Board</w:t>
      </w:r>
      <w:r w:rsidR="008E22DC" w:rsidRPr="00873BEF">
        <w:t xml:space="preserve"> to promote active transport options for </w:t>
      </w:r>
      <w:r w:rsidR="00826600">
        <w:t>visitors</w:t>
      </w:r>
      <w:r w:rsidR="00FF6F1A">
        <w:t xml:space="preserve"> and</w:t>
      </w:r>
      <w:r w:rsidR="008E22DC" w:rsidRPr="00873BEF">
        <w:t xml:space="preserve"> support </w:t>
      </w:r>
      <w:r w:rsidR="00215AE9">
        <w:t xml:space="preserve">riding, </w:t>
      </w:r>
      <w:r w:rsidR="008E22DC" w:rsidRPr="00873BEF">
        <w:t xml:space="preserve">walking </w:t>
      </w:r>
      <w:r w:rsidR="00215AE9">
        <w:t xml:space="preserve">and wheeling </w:t>
      </w:r>
      <w:r w:rsidR="008E22DC" w:rsidRPr="00873BEF">
        <w:t>tourism through events, trail marking and social media</w:t>
      </w:r>
      <w:r w:rsidR="002B3568">
        <w:t xml:space="preserve">. </w:t>
      </w:r>
    </w:p>
    <w:p w14:paraId="01AC3DB5" w14:textId="01EBF44D" w:rsidR="00495A86" w:rsidRDefault="00495A86" w:rsidP="008301F5"/>
    <w:p w14:paraId="711EBFAB" w14:textId="1F43FB21" w:rsidR="00F246DA" w:rsidRPr="00035599" w:rsidRDefault="00F246DA" w:rsidP="00D05374">
      <w:pPr>
        <w:pStyle w:val="Bullet2"/>
        <w:numPr>
          <w:ilvl w:val="0"/>
          <w:numId w:val="0"/>
        </w:numPr>
      </w:pPr>
    </w:p>
    <w:sectPr w:rsidR="00F246DA" w:rsidRPr="00035599" w:rsidSect="00390AA8">
      <w:headerReference w:type="default" r:id="rId15"/>
      <w:headerReference w:type="first" r:id="rId16"/>
      <w:type w:val="continuous"/>
      <w:pgSz w:w="11910" w:h="16840"/>
      <w:pgMar w:top="1701" w:right="919" w:bottom="1985" w:left="919" w:header="720" w:footer="720" w:gutter="0"/>
      <w:cols w:num="2" w:space="720"/>
      <w:titlePg/>
      <w:docGrid w:linePitch="27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A4C5F6F" w14:textId="77777777" w:rsidR="002F0175" w:rsidRDefault="002F0175" w:rsidP="00C5793E">
      <w:pPr>
        <w:spacing w:after="0"/>
      </w:pPr>
      <w:r>
        <w:separator/>
      </w:r>
    </w:p>
  </w:endnote>
  <w:endnote w:type="continuationSeparator" w:id="0">
    <w:p w14:paraId="6FDA4DF3" w14:textId="77777777" w:rsidR="002F0175" w:rsidRDefault="002F0175" w:rsidP="00C5793E">
      <w:pPr>
        <w:spacing w:after="0"/>
      </w:pPr>
      <w:r>
        <w:continuationSeparator/>
      </w:r>
    </w:p>
  </w:endnote>
  <w:endnote w:type="continuationNotice" w:id="1">
    <w:p w14:paraId="4264738D" w14:textId="77777777" w:rsidR="002F0175" w:rsidRDefault="002F0175">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egoe UI">
    <w:panose1 w:val="020B0502040204020203"/>
    <w:charset w:val="00"/>
    <w:family w:val="swiss"/>
    <w:pitch w:val="variable"/>
    <w:sig w:usb0="E4002EFF" w:usb1="C000E47F"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Segoe UI Light">
    <w:panose1 w:val="020B0502040204020203"/>
    <w:charset w:val="00"/>
    <w:family w:val="swiss"/>
    <w:pitch w:val="variable"/>
    <w:sig w:usb0="E4002EFF" w:usb1="C000E47F" w:usb2="00000009" w:usb3="00000000" w:csb0="000001F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Segoe UI Semibold">
    <w:panose1 w:val="020B07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909439D" w14:textId="77777777" w:rsidR="002F0175" w:rsidRDefault="002F0175" w:rsidP="00C5793E">
      <w:pPr>
        <w:spacing w:after="0"/>
      </w:pPr>
      <w:r>
        <w:separator/>
      </w:r>
    </w:p>
  </w:footnote>
  <w:footnote w:type="continuationSeparator" w:id="0">
    <w:p w14:paraId="469EC95D" w14:textId="77777777" w:rsidR="002F0175" w:rsidRDefault="002F0175" w:rsidP="00C5793E">
      <w:pPr>
        <w:spacing w:after="0"/>
      </w:pPr>
      <w:r>
        <w:continuationSeparator/>
      </w:r>
    </w:p>
  </w:footnote>
  <w:footnote w:type="continuationNotice" w:id="1">
    <w:p w14:paraId="1098CF61" w14:textId="77777777" w:rsidR="002F0175" w:rsidRDefault="002F0175">
      <w:pPr>
        <w:spacing w:after="0" w:line="240" w:lineRule="auto"/>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4233BC9" w14:textId="77777777" w:rsidR="00C408B2" w:rsidRDefault="00D236EA">
    <w:r>
      <w:rPr>
        <w:noProof/>
      </w:rPr>
      <mc:AlternateContent>
        <mc:Choice Requires="wpg">
          <w:drawing>
            <wp:anchor distT="0" distB="0" distL="0" distR="0" simplePos="0" relativeHeight="251658241" behindDoc="0" locked="0" layoutInCell="1" allowOverlap="1" wp14:anchorId="0EFC6C8E" wp14:editId="3EC5615E">
              <wp:simplePos x="0" y="0"/>
              <wp:positionH relativeFrom="page">
                <wp:align>right</wp:align>
              </wp:positionH>
              <wp:positionV relativeFrom="page">
                <wp:posOffset>-76201</wp:posOffset>
              </wp:positionV>
              <wp:extent cx="7560309" cy="752475"/>
              <wp:effectExtent l="0" t="0" r="3175" b="9525"/>
              <wp:wrapNone/>
              <wp:docPr id="25" name="Group 25"/>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7560309" cy="752475"/>
                        <a:chOff x="0" y="-76200"/>
                        <a:chExt cx="7560309" cy="724204"/>
                      </a:xfrm>
                    </wpg:grpSpPr>
                    <pic:pic xmlns:pic="http://schemas.openxmlformats.org/drawingml/2006/picture">
                      <pic:nvPicPr>
                        <pic:cNvPr id="26" name="Image 26"/>
                        <pic:cNvPicPr/>
                      </pic:nvPicPr>
                      <pic:blipFill>
                        <a:blip r:embed="rId1" cstate="print"/>
                        <a:stretch>
                          <a:fillRect/>
                        </a:stretch>
                      </pic:blipFill>
                      <pic:spPr>
                        <a:xfrm>
                          <a:off x="0" y="0"/>
                          <a:ext cx="7559992" cy="648004"/>
                        </a:xfrm>
                        <a:prstGeom prst="rect">
                          <a:avLst/>
                        </a:prstGeom>
                      </pic:spPr>
                    </pic:pic>
                    <wps:wsp>
                      <wps:cNvPr id="27" name="Textbox 27"/>
                      <wps:cNvSpPr txBox="1"/>
                      <wps:spPr>
                        <a:xfrm>
                          <a:off x="0" y="-76200"/>
                          <a:ext cx="7560309" cy="647700"/>
                        </a:xfrm>
                        <a:prstGeom prst="rect">
                          <a:avLst/>
                        </a:prstGeom>
                      </wps:spPr>
                      <wps:txbx>
                        <w:txbxContent>
                          <w:p w14:paraId="1ACEDC46" w14:textId="77777777" w:rsidR="00D236EA" w:rsidRDefault="00D236EA" w:rsidP="00D236EA">
                            <w:pPr>
                              <w:spacing w:before="137"/>
                              <w:rPr>
                                <w:sz w:val="28"/>
                              </w:rPr>
                            </w:pPr>
                          </w:p>
                          <w:p w14:paraId="0CE51E8F" w14:textId="21A9BF0E" w:rsidR="00D236EA" w:rsidRPr="009A53AF" w:rsidRDefault="00713DE0" w:rsidP="00713DE0">
                            <w:pPr>
                              <w:pStyle w:val="Titlefactsheetpage2SCC"/>
                              <w:ind w:left="907"/>
                            </w:pPr>
                            <w:r>
                              <w:t>Draft Active Transport Plan</w:t>
                            </w:r>
                            <w:r w:rsidR="001A145D">
                              <w:tab/>
                            </w:r>
                            <w:r w:rsidR="001A145D">
                              <w:tab/>
                            </w:r>
                            <w:r w:rsidR="001A145D">
                              <w:tab/>
                            </w:r>
                            <w:r w:rsidR="001A145D">
                              <w:tab/>
                              <w:t xml:space="preserve">Promote, </w:t>
                            </w:r>
                            <w:r w:rsidR="006975A5">
                              <w:t xml:space="preserve">Influence and </w:t>
                            </w:r>
                            <w:r w:rsidR="001A145D">
                              <w:t xml:space="preserve">Encourage </w:t>
                            </w:r>
                          </w:p>
                        </w:txbxContent>
                      </wps:txbx>
                      <wps:bodyPr wrap="square" lIns="0" tIns="0" rIns="0" bIns="0" rtlCol="0">
                        <a:noAutofit/>
                      </wps:bodyPr>
                    </wps:wsp>
                  </wpg:wgp>
                </a:graphicData>
              </a:graphic>
              <wp14:sizeRelH relativeFrom="margin">
                <wp14:pctWidth>0</wp14:pctWidth>
              </wp14:sizeRelH>
              <wp14:sizeRelV relativeFrom="margin">
                <wp14:pctHeight>0</wp14:pctHeight>
              </wp14:sizeRelV>
            </wp:anchor>
          </w:drawing>
        </mc:Choice>
        <mc:Fallback>
          <w:pict>
            <v:group w14:anchorId="0EFC6C8E" id="Group 25" o:spid="_x0000_s1026" style="position:absolute;margin-left:544.1pt;margin-top:-6pt;width:595.3pt;height:59.25pt;z-index:251658241;mso-wrap-distance-left:0;mso-wrap-distance-right:0;mso-position-horizontal:right;mso-position-horizontal-relative:page;mso-position-vertical-relative:page;mso-width-relative:margin;mso-height-relative:margin" coordorigin=",-762" coordsize="75603,7242"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Image 26" o:spid="_x0000_s1027" type="#_x0000_t75" style="position:absolute;width:75599;height:6480;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">
                <v:imagedata r:id="rId2" o:title=""/>
              </v:shape>
              <v:shapetype id="_x0000_t202" coordsize="21600,21600" o:spt="202" path="m,l,21600r21600,l21600,xe">
                <v:stroke joinstyle="miter"/>
                <v:path gradientshapeok="t" o:connecttype="rect"/>
              </v:shapetype>
              <v:shape id="Textbox 27" o:spid="_x0000_s1028" type="#_x0000_t202" style="position:absolute;top:-762;width:75603;height:647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" filled="f" stroked="f">
                <v:textbox inset="0,0,0,0">
                  <w:txbxContent>
                    <w:p w14:paraId="1ACEDC46" w14:textId="77777777" w:rsidR="00D236EA" w:rsidRDefault="00D236EA" w:rsidP="00D236EA">
                      <w:pPr>
                        <w:spacing w:before="137"/>
                        <w:rPr>
                          <w:sz w:val="28"/>
                        </w:rPr>
                      </w:pPr>
                    </w:p>
                    <w:p w14:paraId="0CE51E8F" w14:textId="21A9BF0E" w:rsidR="00D236EA" w:rsidRPr="009A53AF" w:rsidRDefault="00713DE0" w:rsidP="00713DE0">
                      <w:pPr>
                        <w:pStyle w:val="Titlefactsheetpage2SCC"/>
                        <w:ind w:left="907"/>
                      </w:pPr>
                      <w:r>
                        <w:t>Draft Active Transport Plan</w:t>
                      </w:r>
                      <w:r w:rsidR="001A145D">
                        <w:tab/>
                      </w:r>
                      <w:r w:rsidR="001A145D">
                        <w:tab/>
                      </w:r>
                      <w:r w:rsidR="001A145D">
                        <w:tab/>
                      </w:r>
                      <w:r w:rsidR="001A145D">
                        <w:tab/>
                        <w:t xml:space="preserve">Promote, </w:t>
                      </w:r>
                      <w:r w:rsidR="006975A5">
                        <w:t xml:space="preserve">Influence and </w:t>
                      </w:r>
                      <w:r w:rsidR="001A145D">
                        <w:t xml:space="preserve">Encourage </w:t>
                      </w:r>
                    </w:p>
                  </w:txbxContent>
                </v:textbox>
              </v:shape>
              <w10:wrap anchorx="page" anchory="page"/>
            </v:group>
          </w:pict>
        </mc:Fallback>
      </mc:AlternateContent>
    </w:r>
    <w:r w:rsidR="00C408B2">
      <w:rPr>
        <w:noProof/>
      </w:rPr>
      <w:drawing>
        <wp:anchor distT="0" distB="0" distL="114300" distR="114300" simplePos="0" relativeHeight="251658240" behindDoc="1" locked="1" layoutInCell="1" allowOverlap="1" wp14:anchorId="35FDADD4" wp14:editId="2BBA62ED">
          <wp:simplePos x="584200" y="520700"/>
          <wp:positionH relativeFrom="page">
            <wp:align>center</wp:align>
          </wp:positionH>
          <wp:positionV relativeFrom="page">
            <wp:align>bottom</wp:align>
          </wp:positionV>
          <wp:extent cx="7560000" cy="2754000"/>
          <wp:effectExtent l="0" t="0" r="3175" b="8255"/>
          <wp:wrapNone/>
          <wp:docPr id="1399264247" name="Picture 1399264247" descr="A close-up of a logo&#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4" name="Picture 84" descr="A close-up of a logo&#10;&#10;Description automatically generated"/>
                  <pic:cNvPicPr/>
                </pic:nvPicPr>
                <pic:blipFill>
                  <a:blip r:embed="rId3">
                    <a:extLst>
                      <a:ext uri="{28A0092B-C50C-407E-A947-70E740481C1C}">
                        <a14:useLocalDpi xmlns:a14="http://schemas.microsoft.com/office/drawing/2010/main" val="0"/>
                      </a:ext>
                    </a:extLst>
                  </a:blip>
                  <a:stretch>
                    <a:fillRect/>
                  </a:stretch>
                </pic:blipFill>
                <pic:spPr>
                  <a:xfrm>
                    <a:off x="0" y="0"/>
                    <a:ext cx="7560000" cy="2754000"/>
                  </a:xfrm>
                  <a:prstGeom prst="rect">
                    <a:avLst/>
                  </a:prstGeom>
                </pic:spPr>
              </pic:pic>
            </a:graphicData>
          </a:graphic>
          <wp14:sizeRelH relativeFrom="margin">
            <wp14:pctWidth>0</wp14:pctWidth>
          </wp14:sizeRelH>
          <wp14:sizeRelV relativeFrom="margin">
            <wp14:pctHeight>0</wp14:pctHeight>
          </wp14:sizeRelV>
        </wp:anchor>
      </w:drawing>
    </w:r>
  </w:p>
  <w:p w14:paraId="76B94F21" w14:textId="77777777" w:rsidR="00C408B2" w:rsidRDefault="00C408B2"/>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17404B1" w14:textId="441E7029" w:rsidR="00392B56" w:rsidRDefault="000348F2" w:rsidP="00F0638D">
    <w:pPr>
      <w:tabs>
        <w:tab w:val="left" w:pos="1305"/>
      </w:tabs>
    </w:pPr>
    <w:r>
      <w:rPr>
        <w:noProof/>
      </w:rPr>
      <mc:AlternateContent>
        <mc:Choice Requires="wps">
          <w:drawing>
            <wp:anchor distT="45720" distB="45720" distL="114300" distR="114300" simplePos="0" relativeHeight="251660291" behindDoc="0" locked="0" layoutInCell="1" allowOverlap="1" wp14:anchorId="18DE9806" wp14:editId="21773B10">
              <wp:simplePos x="0" y="0"/>
              <wp:positionH relativeFrom="margin">
                <wp:posOffset>4972685</wp:posOffset>
              </wp:positionH>
              <wp:positionV relativeFrom="paragraph">
                <wp:posOffset>-209550</wp:posOffset>
              </wp:positionV>
              <wp:extent cx="1612900" cy="695325"/>
              <wp:effectExtent l="0" t="0" r="6350" b="9525"/>
              <wp:wrapSquare wrapText="bothSides"/>
              <wp:docPr id="1724609079"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612900" cy="695325"/>
                      </a:xfrm>
                      <a:prstGeom prst="rect">
                        <a:avLst/>
                      </a:prstGeom>
                      <a:solidFill>
                        <a:srgbClr val="FFFFFF"/>
                      </a:solidFill>
                      <a:ln w="9525">
                        <a:noFill/>
                        <a:miter lim="800000"/>
                        <a:headEnd/>
                        <a:tailEnd/>
                      </a:ln>
                    </wps:spPr>
                    <wps:txbx>
                      <w:txbxContent>
                        <w:p w14:paraId="6FC2AECD" w14:textId="77777777" w:rsidR="000348F2" w:rsidRPr="00AF2FA2" w:rsidRDefault="000348F2" w:rsidP="000348F2">
                          <w:pPr>
                            <w:rPr>
                              <w:b/>
                              <w:bCs/>
                              <w:color w:val="17365D" w:themeColor="text2" w:themeShade="BF"/>
                              <w:sz w:val="31"/>
                              <w:szCs w:val="31"/>
                            </w:rPr>
                          </w:pPr>
                          <w:r w:rsidRPr="00AF2FA2">
                            <w:rPr>
                              <w:b/>
                              <w:bCs/>
                              <w:color w:val="17365D" w:themeColor="text2" w:themeShade="BF"/>
                              <w:sz w:val="31"/>
                              <w:szCs w:val="31"/>
                            </w:rPr>
                            <w:t>INFORMATION</w:t>
                          </w:r>
                          <w:r w:rsidRPr="00AF2FA2">
                            <w:rPr>
                              <w:b/>
                              <w:bCs/>
                              <w:color w:val="17365D" w:themeColor="text2" w:themeShade="BF"/>
                              <w:sz w:val="31"/>
                              <w:szCs w:val="31"/>
                            </w:rPr>
                            <w:br/>
                            <w:t xml:space="preserve">      SHEET</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w14:anchorId="18DE9806" id="_x0000_t202" coordsize="21600,21600" o:spt="202" path="m,l,21600r21600,l21600,xe">
              <v:stroke joinstyle="miter"/>
              <v:path gradientshapeok="t" o:connecttype="rect"/>
            </v:shapetype>
            <v:shape id="Text Box 2" o:spid="_x0000_s1029" type="#_x0000_t202" style="position:absolute;margin-left:391.55pt;margin-top:-16.5pt;width:127pt;height:54.75pt;z-index:251660291;visibility:visible;mso-wrap-style:square;mso-width-percent:0;mso-height-percent:0;mso-wrap-distance-left:9pt;mso-wrap-distance-top:3.6pt;mso-wrap-distance-right:9pt;mso-wrap-distance-bottom:3.6pt;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" stroked="f">
              <v:textbox>
                <w:txbxContent>
                  <w:p w14:paraId="6FC2AECD" w14:textId="77777777" w:rsidR="000348F2" w:rsidRPr="00AF2FA2" w:rsidRDefault="000348F2" w:rsidP="000348F2">
                    <w:pPr>
                      <w:rPr>
                        <w:b/>
                        <w:bCs/>
                        <w:color w:val="17365D" w:themeColor="text2" w:themeShade="BF"/>
                        <w:sz w:val="31"/>
                        <w:szCs w:val="31"/>
                      </w:rPr>
                    </w:pPr>
                    <w:r w:rsidRPr="00AF2FA2">
                      <w:rPr>
                        <w:b/>
                        <w:bCs/>
                        <w:color w:val="17365D" w:themeColor="text2" w:themeShade="BF"/>
                        <w:sz w:val="31"/>
                        <w:szCs w:val="31"/>
                      </w:rPr>
                      <w:t>INFORMATION</w:t>
                    </w:r>
                    <w:r w:rsidRPr="00AF2FA2">
                      <w:rPr>
                        <w:b/>
                        <w:bCs/>
                        <w:color w:val="17365D" w:themeColor="text2" w:themeShade="BF"/>
                        <w:sz w:val="31"/>
                        <w:szCs w:val="31"/>
                      </w:rPr>
                      <w:br/>
                      <w:t xml:space="preserve">      SHEET</w:t>
                    </w:r>
                  </w:p>
                </w:txbxContent>
              </v:textbox>
              <w10:wrap type="square" anchorx="margin"/>
            </v:shape>
          </w:pict>
        </mc:Fallback>
      </mc:AlternateContent>
    </w:r>
    <w:r w:rsidR="00392B56">
      <w:rPr>
        <w:noProof/>
      </w:rPr>
      <mc:AlternateContent>
        <mc:Choice Requires="wps">
          <w:drawing>
            <wp:anchor distT="45720" distB="45720" distL="114300" distR="114300" simplePos="0" relativeHeight="251658243" behindDoc="0" locked="1" layoutInCell="1" allowOverlap="1" wp14:anchorId="5A6F1636" wp14:editId="4D5344DB">
              <wp:simplePos x="0" y="0"/>
              <wp:positionH relativeFrom="page">
                <wp:posOffset>581025</wp:posOffset>
              </wp:positionH>
              <wp:positionV relativeFrom="page">
                <wp:posOffset>514350</wp:posOffset>
              </wp:positionV>
              <wp:extent cx="6321425" cy="1504950"/>
              <wp:effectExtent l="0" t="0" r="3175" b="0"/>
              <wp:wrapSquare wrapText="bothSides"/>
              <wp:docPr id="21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321425" cy="1504950"/>
                      </a:xfrm>
                      <a:prstGeom prst="rect">
                        <a:avLst/>
                      </a:prstGeom>
                      <a:noFill/>
                      <a:ln w="9525">
                        <a:noFill/>
                        <a:miter lim="800000"/>
                        <a:headEnd/>
                        <a:tailEnd/>
                      </a:ln>
                    </wps:spPr>
                    <wps:txbx>
                      <w:txbxContent>
                        <w:p w14:paraId="4B6906BF" w14:textId="6DD15BEC" w:rsidR="00713DE0" w:rsidRPr="0080778D" w:rsidRDefault="000D3CCE" w:rsidP="00713DE0">
                          <w:pPr>
                            <w:pStyle w:val="TitleFactSheetSCC"/>
                          </w:pPr>
                          <w:r>
                            <w:t>Sunshine Coast</w:t>
                          </w:r>
                          <w:r>
                            <w:br/>
                          </w:r>
                          <w:r w:rsidR="00713DE0">
                            <w:t>Draft Active Transport Plan</w:t>
                          </w:r>
                        </w:p>
                        <w:p w14:paraId="1102F098" w14:textId="6B722005" w:rsidR="00392B56" w:rsidRPr="005265C5" w:rsidRDefault="00E55970" w:rsidP="00392B56">
                          <w:pPr>
                            <w:pStyle w:val="Subtitlehere"/>
                            <w:ind w:right="-4007"/>
                          </w:pPr>
                          <w:r>
                            <w:t xml:space="preserve">Promote, </w:t>
                          </w:r>
                          <w:r w:rsidR="00E5399E">
                            <w:t xml:space="preserve">Influence and </w:t>
                          </w:r>
                          <w:r>
                            <w:t>Encourage</w:t>
                          </w:r>
                        </w:p>
                        <w:p w14:paraId="38D4C239" w14:textId="2DAEC0B9" w:rsidR="00392B56" w:rsidRPr="005265C5" w:rsidRDefault="00F0638D" w:rsidP="00392B56">
                          <w:pPr>
                            <w:pStyle w:val="Datehere"/>
                            <w:ind w:right="-4007"/>
                          </w:pPr>
                          <w:r>
                            <w:t>September</w:t>
                          </w:r>
                          <w:r w:rsidR="00587E66">
                            <w:t xml:space="preserve"> 2025</w:t>
                          </w:r>
                        </w:p>
                        <w:p w14:paraId="552BD7BA" w14:textId="77777777" w:rsidR="00392B56" w:rsidRDefault="00392B56" w:rsidP="00392B56"/>
                      </w:txbxContent>
                    </wps:txbx>
                    <wps:bodyPr rot="0" vert="horz" wrap="square" lIns="0" tIns="0" rIns="0" bIns="0" anchor="t" anchorCtr="0">
                      <a:noAutofit/>
                    </wps:bodyPr>
                  </wps:wsp>
                </a:graphicData>
              </a:graphic>
              <wp14:sizeRelH relativeFrom="margin">
                <wp14:pctWidth>0</wp14:pctWidth>
              </wp14:sizeRelH>
              <wp14:sizeRelV relativeFrom="margin">
                <wp14:pctHeight>0</wp14:pctHeight>
              </wp14:sizeRelV>
            </wp:anchor>
          </w:drawing>
        </mc:Choice>
        <mc:Fallback>
          <w:pict>
            <v:shape w14:anchorId="5A6F1636" id="_x0000_s1030" type="#_x0000_t202" style="position:absolute;margin-left:45.75pt;margin-top:40.5pt;width:497.75pt;height:118.5pt;z-index:251658243;visibility:visible;mso-wrap-style:square;mso-width-percent:0;mso-height-percent:0;mso-wrap-distance-left:9pt;mso-wrap-distance-top:3.6pt;mso-wrap-distance-right:9pt;mso-wrap-distance-bottom:3.6pt;mso-position-horizontal:absolute;mso-position-horizontal-relative:page;mso-position-vertical:absolute;mso-position-vertical-relative:page;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" filled="f" stroked="f">
              <v:textbox inset="0,0,0,0">
                <w:txbxContent>
                  <w:p w14:paraId="4B6906BF" w14:textId="6DD15BEC" w:rsidR="00713DE0" w:rsidRPr="0080778D" w:rsidRDefault="000D3CCE" w:rsidP="00713DE0">
                    <w:pPr>
                      <w:pStyle w:val="TitleFactSheetSCC"/>
                    </w:pPr>
                    <w:r>
                      <w:t>Sunshine Coast</w:t>
                    </w:r>
                    <w:r>
                      <w:br/>
                    </w:r>
                    <w:r w:rsidR="00713DE0">
                      <w:t>Draft Active Transport Plan</w:t>
                    </w:r>
                  </w:p>
                  <w:p w14:paraId="1102F098" w14:textId="6B722005" w:rsidR="00392B56" w:rsidRPr="005265C5" w:rsidRDefault="00E55970" w:rsidP="00392B56">
                    <w:pPr>
                      <w:pStyle w:val="Subtitlehere"/>
                      <w:ind w:right="-4007"/>
                    </w:pPr>
                    <w:r>
                      <w:t xml:space="preserve">Promote, </w:t>
                    </w:r>
                    <w:r w:rsidR="00E5399E">
                      <w:t xml:space="preserve">Influence and </w:t>
                    </w:r>
                    <w:r>
                      <w:t>Encourage</w:t>
                    </w:r>
                  </w:p>
                  <w:p w14:paraId="38D4C239" w14:textId="2DAEC0B9" w:rsidR="00392B56" w:rsidRPr="005265C5" w:rsidRDefault="00F0638D" w:rsidP="00392B56">
                    <w:pPr>
                      <w:pStyle w:val="Datehere"/>
                      <w:ind w:right="-4007"/>
                    </w:pPr>
                    <w:r>
                      <w:t>September</w:t>
                    </w:r>
                    <w:r w:rsidR="00587E66">
                      <w:t xml:space="preserve"> 2025</w:t>
                    </w:r>
                  </w:p>
                  <w:p w14:paraId="552BD7BA" w14:textId="77777777" w:rsidR="00392B56" w:rsidRDefault="00392B56" w:rsidP="00392B56"/>
                </w:txbxContent>
              </v:textbox>
              <w10:wrap type="square" anchorx="page" anchory="page"/>
              <w10:anchorlock/>
            </v:shape>
          </w:pict>
        </mc:Fallback>
      </mc:AlternateContent>
    </w:r>
    <w:r w:rsidR="00392B56">
      <w:rPr>
        <w:noProof/>
      </w:rPr>
      <w:drawing>
        <wp:anchor distT="0" distB="0" distL="114300" distR="114300" simplePos="0" relativeHeight="251658242" behindDoc="1" locked="1" layoutInCell="1" allowOverlap="1" wp14:anchorId="7DD91772" wp14:editId="6DF7C5E5">
          <wp:simplePos x="0" y="0"/>
          <wp:positionH relativeFrom="page">
            <wp:align>center</wp:align>
          </wp:positionH>
          <wp:positionV relativeFrom="page">
            <wp:align>center</wp:align>
          </wp:positionV>
          <wp:extent cx="7558405" cy="10691495"/>
          <wp:effectExtent l="0" t="0" r="4445" b="0"/>
          <wp:wrapNone/>
          <wp:docPr id="1719070974" name="Picture 171907097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Picture 9"/>
                  <pic:cNvPicPr/>
                </pic:nvPicPr>
                <pic:blipFill>
                  <a:blip r:embed="rId1">
                    <a:extLst>
                      <a:ext uri="{28A0092B-C50C-407E-A947-70E740481C1C}">
                        <a14:useLocalDpi xmlns:a14="http://schemas.microsoft.com/office/drawing/2010/main" val="0"/>
                      </a:ext>
                    </a:extLst>
                  </a:blip>
                  <a:stretch>
                    <a:fillRect/>
                  </a:stretch>
                </pic:blipFill>
                <pic:spPr>
                  <a:xfrm>
                    <a:off x="0" y="0"/>
                    <a:ext cx="7558405" cy="10691495"/>
                  </a:xfrm>
                  <a:prstGeom prst="rect">
                    <a:avLst/>
                  </a:prstGeom>
                </pic:spPr>
              </pic:pic>
            </a:graphicData>
          </a:graphic>
          <wp14:sizeRelH relativeFrom="margin">
            <wp14:pctWidth>0</wp14:pctWidth>
          </wp14:sizeRelH>
          <wp14:sizeRelV relativeFrom="margin">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88"/>
    <w:multiLevelType w:val="singleLevel"/>
    <w:tmpl w:val="5414E886"/>
    <w:lvl w:ilvl="0">
      <w:start w:val="1"/>
      <w:numFmt w:val="decimal"/>
      <w:lvlText w:val="%1."/>
      <w:lvlJc w:val="left"/>
      <w:pPr>
        <w:tabs>
          <w:tab w:val="num" w:pos="360"/>
        </w:tabs>
        <w:ind w:left="360" w:hanging="360"/>
      </w:pPr>
    </w:lvl>
  </w:abstractNum>
  <w:abstractNum w:abstractNumId="1" w15:restartNumberingAfterBreak="0">
    <w:nsid w:val="06970DBB"/>
    <w:multiLevelType w:val="hybridMultilevel"/>
    <w:tmpl w:val="79947F50"/>
    <w:lvl w:ilvl="0" w:tplc="7F623D06">
      <w:start w:val="1"/>
      <w:numFmt w:val="bullet"/>
      <w:lvlText w:val="•"/>
      <w:lvlJc w:val="left"/>
      <w:pPr>
        <w:ind w:left="360" w:hanging="360"/>
      </w:pPr>
      <w:rPr>
        <w:rFonts w:ascii="Segoe UI" w:hAnsi="Segoe UI" w:hint="default"/>
      </w:rPr>
    </w:lvl>
    <w:lvl w:ilvl="1" w:tplc="0C090003" w:tentative="1">
      <w:start w:val="1"/>
      <w:numFmt w:val="bullet"/>
      <w:lvlText w:val="o"/>
      <w:lvlJc w:val="left"/>
      <w:pPr>
        <w:tabs>
          <w:tab w:val="num" w:pos="1440"/>
        </w:tabs>
        <w:ind w:left="1440" w:hanging="360"/>
      </w:pPr>
      <w:rPr>
        <w:rFonts w:ascii="Courier New" w:hAnsi="Courier New" w:cs="Courier New" w:hint="default"/>
      </w:rPr>
    </w:lvl>
    <w:lvl w:ilvl="2" w:tplc="0C090005" w:tentative="1">
      <w:start w:val="1"/>
      <w:numFmt w:val="bullet"/>
      <w:lvlText w:val=""/>
      <w:lvlJc w:val="left"/>
      <w:pPr>
        <w:tabs>
          <w:tab w:val="num" w:pos="2160"/>
        </w:tabs>
        <w:ind w:left="2160" w:hanging="360"/>
      </w:pPr>
      <w:rPr>
        <w:rFonts w:ascii="Wingdings" w:hAnsi="Wingdings" w:hint="default"/>
      </w:rPr>
    </w:lvl>
    <w:lvl w:ilvl="3" w:tplc="0C090001" w:tentative="1">
      <w:start w:val="1"/>
      <w:numFmt w:val="bullet"/>
      <w:lvlText w:val=""/>
      <w:lvlJc w:val="left"/>
      <w:pPr>
        <w:tabs>
          <w:tab w:val="num" w:pos="2880"/>
        </w:tabs>
        <w:ind w:left="2880" w:hanging="360"/>
      </w:pPr>
      <w:rPr>
        <w:rFonts w:ascii="Symbol" w:hAnsi="Symbol" w:hint="default"/>
      </w:rPr>
    </w:lvl>
    <w:lvl w:ilvl="4" w:tplc="0C090003" w:tentative="1">
      <w:start w:val="1"/>
      <w:numFmt w:val="bullet"/>
      <w:lvlText w:val="o"/>
      <w:lvlJc w:val="left"/>
      <w:pPr>
        <w:tabs>
          <w:tab w:val="num" w:pos="3600"/>
        </w:tabs>
        <w:ind w:left="3600" w:hanging="360"/>
      </w:pPr>
      <w:rPr>
        <w:rFonts w:ascii="Courier New" w:hAnsi="Courier New" w:cs="Courier New" w:hint="default"/>
      </w:rPr>
    </w:lvl>
    <w:lvl w:ilvl="5" w:tplc="0C090005" w:tentative="1">
      <w:start w:val="1"/>
      <w:numFmt w:val="bullet"/>
      <w:lvlText w:val=""/>
      <w:lvlJc w:val="left"/>
      <w:pPr>
        <w:tabs>
          <w:tab w:val="num" w:pos="4320"/>
        </w:tabs>
        <w:ind w:left="4320" w:hanging="360"/>
      </w:pPr>
      <w:rPr>
        <w:rFonts w:ascii="Wingdings" w:hAnsi="Wingdings" w:hint="default"/>
      </w:rPr>
    </w:lvl>
    <w:lvl w:ilvl="6" w:tplc="0C090001" w:tentative="1">
      <w:start w:val="1"/>
      <w:numFmt w:val="bullet"/>
      <w:lvlText w:val=""/>
      <w:lvlJc w:val="left"/>
      <w:pPr>
        <w:tabs>
          <w:tab w:val="num" w:pos="5040"/>
        </w:tabs>
        <w:ind w:left="5040" w:hanging="360"/>
      </w:pPr>
      <w:rPr>
        <w:rFonts w:ascii="Symbol" w:hAnsi="Symbol" w:hint="default"/>
      </w:rPr>
    </w:lvl>
    <w:lvl w:ilvl="7" w:tplc="0C090003" w:tentative="1">
      <w:start w:val="1"/>
      <w:numFmt w:val="bullet"/>
      <w:lvlText w:val="o"/>
      <w:lvlJc w:val="left"/>
      <w:pPr>
        <w:tabs>
          <w:tab w:val="num" w:pos="5760"/>
        </w:tabs>
        <w:ind w:left="5760" w:hanging="360"/>
      </w:pPr>
      <w:rPr>
        <w:rFonts w:ascii="Courier New" w:hAnsi="Courier New" w:cs="Courier New" w:hint="default"/>
      </w:rPr>
    </w:lvl>
    <w:lvl w:ilvl="8" w:tplc="0C090005" w:tentative="1">
      <w:start w:val="1"/>
      <w:numFmt w:val="bullet"/>
      <w:lvlText w:val=""/>
      <w:lvlJc w:val="left"/>
      <w:pPr>
        <w:tabs>
          <w:tab w:val="num" w:pos="6480"/>
        </w:tabs>
        <w:ind w:left="6480" w:hanging="360"/>
      </w:pPr>
      <w:rPr>
        <w:rFonts w:ascii="Wingdings" w:hAnsi="Wingdings" w:hint="default"/>
      </w:rPr>
    </w:lvl>
  </w:abstractNum>
  <w:abstractNum w:abstractNumId="2" w15:restartNumberingAfterBreak="0">
    <w:nsid w:val="0C1C50D2"/>
    <w:multiLevelType w:val="hybridMultilevel"/>
    <w:tmpl w:val="26F62920"/>
    <w:lvl w:ilvl="0" w:tplc="6096BFBE">
      <w:start w:val="1"/>
      <w:numFmt w:val="decimal"/>
      <w:lvlText w:val="%1."/>
      <w:lvlJc w:val="left"/>
      <w:pPr>
        <w:ind w:left="360" w:hanging="360"/>
      </w:pPr>
      <w:rPr>
        <w:rFonts w:ascii="Segoe UI Light" w:hAnsi="Segoe UI Light" w:cs="Segoe UI Light" w:hint="default"/>
        <w:color w:val="auto"/>
      </w:rPr>
    </w:lvl>
    <w:lvl w:ilvl="1" w:tplc="0C090003" w:tentative="1">
      <w:start w:val="1"/>
      <w:numFmt w:val="bullet"/>
      <w:lvlText w:val="o"/>
      <w:lvlJc w:val="left"/>
      <w:pPr>
        <w:tabs>
          <w:tab w:val="num" w:pos="1440"/>
        </w:tabs>
        <w:ind w:left="1440" w:hanging="360"/>
      </w:pPr>
      <w:rPr>
        <w:rFonts w:ascii="Courier New" w:hAnsi="Courier New" w:cs="Courier New" w:hint="default"/>
      </w:rPr>
    </w:lvl>
    <w:lvl w:ilvl="2" w:tplc="0C090005" w:tentative="1">
      <w:start w:val="1"/>
      <w:numFmt w:val="bullet"/>
      <w:lvlText w:val=""/>
      <w:lvlJc w:val="left"/>
      <w:pPr>
        <w:tabs>
          <w:tab w:val="num" w:pos="2160"/>
        </w:tabs>
        <w:ind w:left="2160" w:hanging="360"/>
      </w:pPr>
      <w:rPr>
        <w:rFonts w:ascii="Wingdings" w:hAnsi="Wingdings" w:hint="default"/>
      </w:rPr>
    </w:lvl>
    <w:lvl w:ilvl="3" w:tplc="0C090001" w:tentative="1">
      <w:start w:val="1"/>
      <w:numFmt w:val="bullet"/>
      <w:lvlText w:val=""/>
      <w:lvlJc w:val="left"/>
      <w:pPr>
        <w:tabs>
          <w:tab w:val="num" w:pos="2880"/>
        </w:tabs>
        <w:ind w:left="2880" w:hanging="360"/>
      </w:pPr>
      <w:rPr>
        <w:rFonts w:ascii="Symbol" w:hAnsi="Symbol" w:hint="default"/>
      </w:rPr>
    </w:lvl>
    <w:lvl w:ilvl="4" w:tplc="0C090003" w:tentative="1">
      <w:start w:val="1"/>
      <w:numFmt w:val="bullet"/>
      <w:lvlText w:val="o"/>
      <w:lvlJc w:val="left"/>
      <w:pPr>
        <w:tabs>
          <w:tab w:val="num" w:pos="3600"/>
        </w:tabs>
        <w:ind w:left="3600" w:hanging="360"/>
      </w:pPr>
      <w:rPr>
        <w:rFonts w:ascii="Courier New" w:hAnsi="Courier New" w:cs="Courier New" w:hint="default"/>
      </w:rPr>
    </w:lvl>
    <w:lvl w:ilvl="5" w:tplc="0C090005" w:tentative="1">
      <w:start w:val="1"/>
      <w:numFmt w:val="bullet"/>
      <w:lvlText w:val=""/>
      <w:lvlJc w:val="left"/>
      <w:pPr>
        <w:tabs>
          <w:tab w:val="num" w:pos="4320"/>
        </w:tabs>
        <w:ind w:left="4320" w:hanging="360"/>
      </w:pPr>
      <w:rPr>
        <w:rFonts w:ascii="Wingdings" w:hAnsi="Wingdings" w:hint="default"/>
      </w:rPr>
    </w:lvl>
    <w:lvl w:ilvl="6" w:tplc="0C090001" w:tentative="1">
      <w:start w:val="1"/>
      <w:numFmt w:val="bullet"/>
      <w:lvlText w:val=""/>
      <w:lvlJc w:val="left"/>
      <w:pPr>
        <w:tabs>
          <w:tab w:val="num" w:pos="5040"/>
        </w:tabs>
        <w:ind w:left="5040" w:hanging="360"/>
      </w:pPr>
      <w:rPr>
        <w:rFonts w:ascii="Symbol" w:hAnsi="Symbol" w:hint="default"/>
      </w:rPr>
    </w:lvl>
    <w:lvl w:ilvl="7" w:tplc="0C090003" w:tentative="1">
      <w:start w:val="1"/>
      <w:numFmt w:val="bullet"/>
      <w:lvlText w:val="o"/>
      <w:lvlJc w:val="left"/>
      <w:pPr>
        <w:tabs>
          <w:tab w:val="num" w:pos="5760"/>
        </w:tabs>
        <w:ind w:left="5760" w:hanging="360"/>
      </w:pPr>
      <w:rPr>
        <w:rFonts w:ascii="Courier New" w:hAnsi="Courier New" w:cs="Courier New" w:hint="default"/>
      </w:rPr>
    </w:lvl>
    <w:lvl w:ilvl="8" w:tplc="0C090005" w:tentative="1">
      <w:start w:val="1"/>
      <w:numFmt w:val="bullet"/>
      <w:lvlText w:val=""/>
      <w:lvlJc w:val="left"/>
      <w:pPr>
        <w:tabs>
          <w:tab w:val="num" w:pos="6480"/>
        </w:tabs>
        <w:ind w:left="6480" w:hanging="360"/>
      </w:pPr>
      <w:rPr>
        <w:rFonts w:ascii="Wingdings" w:hAnsi="Wingdings" w:hint="default"/>
      </w:rPr>
    </w:lvl>
  </w:abstractNum>
  <w:abstractNum w:abstractNumId="3" w15:restartNumberingAfterBreak="0">
    <w:nsid w:val="0C52472B"/>
    <w:multiLevelType w:val="hybridMultilevel"/>
    <w:tmpl w:val="C80280FE"/>
    <w:lvl w:ilvl="0" w:tplc="512A4D08">
      <w:start w:val="1"/>
      <w:numFmt w:val="decimal"/>
      <w:lvlText w:val="%1."/>
      <w:lvlJc w:val="left"/>
      <w:pPr>
        <w:tabs>
          <w:tab w:val="num" w:pos="397"/>
        </w:tabs>
        <w:ind w:left="397" w:hanging="397"/>
      </w:pPr>
      <w:rPr>
        <w:rFonts w:hint="default"/>
      </w:rPr>
    </w:lvl>
    <w:lvl w:ilvl="1" w:tplc="0C090019" w:tentative="1">
      <w:start w:val="1"/>
      <w:numFmt w:val="lowerLetter"/>
      <w:lvlText w:val="%2."/>
      <w:lvlJc w:val="left"/>
      <w:pPr>
        <w:tabs>
          <w:tab w:val="num" w:pos="1440"/>
        </w:tabs>
        <w:ind w:left="1440" w:hanging="360"/>
      </w:pPr>
    </w:lvl>
    <w:lvl w:ilvl="2" w:tplc="0C09001B" w:tentative="1">
      <w:start w:val="1"/>
      <w:numFmt w:val="lowerRoman"/>
      <w:lvlText w:val="%3."/>
      <w:lvlJc w:val="right"/>
      <w:pPr>
        <w:tabs>
          <w:tab w:val="num" w:pos="2160"/>
        </w:tabs>
        <w:ind w:left="2160" w:hanging="180"/>
      </w:pPr>
    </w:lvl>
    <w:lvl w:ilvl="3" w:tplc="0C09000F" w:tentative="1">
      <w:start w:val="1"/>
      <w:numFmt w:val="decimal"/>
      <w:lvlText w:val="%4."/>
      <w:lvlJc w:val="left"/>
      <w:pPr>
        <w:tabs>
          <w:tab w:val="num" w:pos="2880"/>
        </w:tabs>
        <w:ind w:left="2880" w:hanging="360"/>
      </w:pPr>
    </w:lvl>
    <w:lvl w:ilvl="4" w:tplc="0C090019" w:tentative="1">
      <w:start w:val="1"/>
      <w:numFmt w:val="lowerLetter"/>
      <w:lvlText w:val="%5."/>
      <w:lvlJc w:val="left"/>
      <w:pPr>
        <w:tabs>
          <w:tab w:val="num" w:pos="3600"/>
        </w:tabs>
        <w:ind w:left="3600" w:hanging="360"/>
      </w:pPr>
    </w:lvl>
    <w:lvl w:ilvl="5" w:tplc="0C09001B" w:tentative="1">
      <w:start w:val="1"/>
      <w:numFmt w:val="lowerRoman"/>
      <w:lvlText w:val="%6."/>
      <w:lvlJc w:val="right"/>
      <w:pPr>
        <w:tabs>
          <w:tab w:val="num" w:pos="4320"/>
        </w:tabs>
        <w:ind w:left="4320" w:hanging="180"/>
      </w:pPr>
    </w:lvl>
    <w:lvl w:ilvl="6" w:tplc="0C09000F" w:tentative="1">
      <w:start w:val="1"/>
      <w:numFmt w:val="decimal"/>
      <w:lvlText w:val="%7."/>
      <w:lvlJc w:val="left"/>
      <w:pPr>
        <w:tabs>
          <w:tab w:val="num" w:pos="5040"/>
        </w:tabs>
        <w:ind w:left="5040" w:hanging="360"/>
      </w:pPr>
    </w:lvl>
    <w:lvl w:ilvl="7" w:tplc="0C090019" w:tentative="1">
      <w:start w:val="1"/>
      <w:numFmt w:val="lowerLetter"/>
      <w:lvlText w:val="%8."/>
      <w:lvlJc w:val="left"/>
      <w:pPr>
        <w:tabs>
          <w:tab w:val="num" w:pos="5760"/>
        </w:tabs>
        <w:ind w:left="5760" w:hanging="360"/>
      </w:pPr>
    </w:lvl>
    <w:lvl w:ilvl="8" w:tplc="0C09001B" w:tentative="1">
      <w:start w:val="1"/>
      <w:numFmt w:val="lowerRoman"/>
      <w:lvlText w:val="%9."/>
      <w:lvlJc w:val="right"/>
      <w:pPr>
        <w:tabs>
          <w:tab w:val="num" w:pos="6480"/>
        </w:tabs>
        <w:ind w:left="6480" w:hanging="180"/>
      </w:pPr>
    </w:lvl>
  </w:abstractNum>
  <w:abstractNum w:abstractNumId="4" w15:restartNumberingAfterBreak="0">
    <w:nsid w:val="1C4F37DC"/>
    <w:multiLevelType w:val="hybridMultilevel"/>
    <w:tmpl w:val="75D86E04"/>
    <w:lvl w:ilvl="0" w:tplc="6E96DCDA">
      <w:start w:val="1"/>
      <w:numFmt w:val="decimal"/>
      <w:lvlText w:val="%1."/>
      <w:lvlJc w:val="left"/>
      <w:pPr>
        <w:ind w:left="720" w:hanging="360"/>
      </w:pPr>
      <w:rPr>
        <w:rFonts w:ascii="Segoe UI Light" w:hAnsi="Segoe UI Light" w:cs="Segoe UI Light" w:hint="default"/>
      </w:r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5" w15:restartNumberingAfterBreak="0">
    <w:nsid w:val="2332740F"/>
    <w:multiLevelType w:val="hybridMultilevel"/>
    <w:tmpl w:val="0882A35E"/>
    <w:lvl w:ilvl="0" w:tplc="C6EE332A">
      <w:start w:val="1"/>
      <w:numFmt w:val="decimal"/>
      <w:pStyle w:val="Bullet2"/>
      <w:lvlText w:val="%1."/>
      <w:lvlJc w:val="left"/>
      <w:pPr>
        <w:ind w:left="360" w:hanging="360"/>
      </w:pPr>
    </w:lvl>
    <w:lvl w:ilvl="1" w:tplc="0C090019" w:tentative="1">
      <w:start w:val="1"/>
      <w:numFmt w:val="lowerLetter"/>
      <w:lvlText w:val="%2."/>
      <w:lvlJc w:val="left"/>
      <w:pPr>
        <w:ind w:left="1080" w:hanging="360"/>
      </w:pPr>
    </w:lvl>
    <w:lvl w:ilvl="2" w:tplc="0C09001B" w:tentative="1">
      <w:start w:val="1"/>
      <w:numFmt w:val="lowerRoman"/>
      <w:lvlText w:val="%3."/>
      <w:lvlJc w:val="right"/>
      <w:pPr>
        <w:ind w:left="1800" w:hanging="180"/>
      </w:pPr>
    </w:lvl>
    <w:lvl w:ilvl="3" w:tplc="0C09000F" w:tentative="1">
      <w:start w:val="1"/>
      <w:numFmt w:val="decimal"/>
      <w:lvlText w:val="%4."/>
      <w:lvlJc w:val="left"/>
      <w:pPr>
        <w:ind w:left="2520" w:hanging="360"/>
      </w:pPr>
    </w:lvl>
    <w:lvl w:ilvl="4" w:tplc="0C090019" w:tentative="1">
      <w:start w:val="1"/>
      <w:numFmt w:val="lowerLetter"/>
      <w:lvlText w:val="%5."/>
      <w:lvlJc w:val="left"/>
      <w:pPr>
        <w:ind w:left="3240" w:hanging="360"/>
      </w:pPr>
    </w:lvl>
    <w:lvl w:ilvl="5" w:tplc="0C09001B" w:tentative="1">
      <w:start w:val="1"/>
      <w:numFmt w:val="lowerRoman"/>
      <w:lvlText w:val="%6."/>
      <w:lvlJc w:val="right"/>
      <w:pPr>
        <w:ind w:left="3960" w:hanging="180"/>
      </w:pPr>
    </w:lvl>
    <w:lvl w:ilvl="6" w:tplc="0C09000F" w:tentative="1">
      <w:start w:val="1"/>
      <w:numFmt w:val="decimal"/>
      <w:lvlText w:val="%7."/>
      <w:lvlJc w:val="left"/>
      <w:pPr>
        <w:ind w:left="4680" w:hanging="360"/>
      </w:pPr>
    </w:lvl>
    <w:lvl w:ilvl="7" w:tplc="0C090019" w:tentative="1">
      <w:start w:val="1"/>
      <w:numFmt w:val="lowerLetter"/>
      <w:lvlText w:val="%8."/>
      <w:lvlJc w:val="left"/>
      <w:pPr>
        <w:ind w:left="5400" w:hanging="360"/>
      </w:pPr>
    </w:lvl>
    <w:lvl w:ilvl="8" w:tplc="0C09001B" w:tentative="1">
      <w:start w:val="1"/>
      <w:numFmt w:val="lowerRoman"/>
      <w:lvlText w:val="%9."/>
      <w:lvlJc w:val="right"/>
      <w:pPr>
        <w:ind w:left="6120" w:hanging="180"/>
      </w:pPr>
    </w:lvl>
  </w:abstractNum>
  <w:abstractNum w:abstractNumId="6" w15:restartNumberingAfterBreak="0">
    <w:nsid w:val="35E605DC"/>
    <w:multiLevelType w:val="hybridMultilevel"/>
    <w:tmpl w:val="7E90E66C"/>
    <w:lvl w:ilvl="0" w:tplc="4D30B59E">
      <w:start w:val="1"/>
      <w:numFmt w:val="bullet"/>
      <w:pStyle w:val="Bullet1"/>
      <w:lvlText w:val=""/>
      <w:lvlJc w:val="left"/>
      <w:pPr>
        <w:ind w:left="360" w:hanging="360"/>
      </w:pPr>
      <w:rPr>
        <w:rFonts w:ascii="Symbol" w:hAnsi="Symbol" w:hint="default"/>
      </w:rPr>
    </w:lvl>
    <w:lvl w:ilvl="1" w:tplc="0C090003" w:tentative="1">
      <w:start w:val="1"/>
      <w:numFmt w:val="bullet"/>
      <w:lvlText w:val="o"/>
      <w:lvlJc w:val="left"/>
      <w:pPr>
        <w:ind w:left="1080" w:hanging="360"/>
      </w:pPr>
      <w:rPr>
        <w:rFonts w:ascii="Courier New" w:hAnsi="Courier New" w:cs="Courier New" w:hint="default"/>
      </w:rPr>
    </w:lvl>
    <w:lvl w:ilvl="2" w:tplc="0C090005" w:tentative="1">
      <w:start w:val="1"/>
      <w:numFmt w:val="bullet"/>
      <w:lvlText w:val=""/>
      <w:lvlJc w:val="left"/>
      <w:pPr>
        <w:ind w:left="1800" w:hanging="360"/>
      </w:pPr>
      <w:rPr>
        <w:rFonts w:ascii="Wingdings" w:hAnsi="Wingdings" w:hint="default"/>
      </w:rPr>
    </w:lvl>
    <w:lvl w:ilvl="3" w:tplc="0C090001" w:tentative="1">
      <w:start w:val="1"/>
      <w:numFmt w:val="bullet"/>
      <w:lvlText w:val=""/>
      <w:lvlJc w:val="left"/>
      <w:pPr>
        <w:ind w:left="2520" w:hanging="360"/>
      </w:pPr>
      <w:rPr>
        <w:rFonts w:ascii="Symbol" w:hAnsi="Symbol" w:hint="default"/>
      </w:rPr>
    </w:lvl>
    <w:lvl w:ilvl="4" w:tplc="0C090003" w:tentative="1">
      <w:start w:val="1"/>
      <w:numFmt w:val="bullet"/>
      <w:lvlText w:val="o"/>
      <w:lvlJc w:val="left"/>
      <w:pPr>
        <w:ind w:left="3240" w:hanging="360"/>
      </w:pPr>
      <w:rPr>
        <w:rFonts w:ascii="Courier New" w:hAnsi="Courier New" w:cs="Courier New" w:hint="default"/>
      </w:rPr>
    </w:lvl>
    <w:lvl w:ilvl="5" w:tplc="0C090005" w:tentative="1">
      <w:start w:val="1"/>
      <w:numFmt w:val="bullet"/>
      <w:lvlText w:val=""/>
      <w:lvlJc w:val="left"/>
      <w:pPr>
        <w:ind w:left="3960" w:hanging="360"/>
      </w:pPr>
      <w:rPr>
        <w:rFonts w:ascii="Wingdings" w:hAnsi="Wingdings" w:hint="default"/>
      </w:rPr>
    </w:lvl>
    <w:lvl w:ilvl="6" w:tplc="0C090001" w:tentative="1">
      <w:start w:val="1"/>
      <w:numFmt w:val="bullet"/>
      <w:lvlText w:val=""/>
      <w:lvlJc w:val="left"/>
      <w:pPr>
        <w:ind w:left="4680" w:hanging="360"/>
      </w:pPr>
      <w:rPr>
        <w:rFonts w:ascii="Symbol" w:hAnsi="Symbol" w:hint="default"/>
      </w:rPr>
    </w:lvl>
    <w:lvl w:ilvl="7" w:tplc="0C090003" w:tentative="1">
      <w:start w:val="1"/>
      <w:numFmt w:val="bullet"/>
      <w:lvlText w:val="o"/>
      <w:lvlJc w:val="left"/>
      <w:pPr>
        <w:ind w:left="5400" w:hanging="360"/>
      </w:pPr>
      <w:rPr>
        <w:rFonts w:ascii="Courier New" w:hAnsi="Courier New" w:cs="Courier New" w:hint="default"/>
      </w:rPr>
    </w:lvl>
    <w:lvl w:ilvl="8" w:tplc="0C090005" w:tentative="1">
      <w:start w:val="1"/>
      <w:numFmt w:val="bullet"/>
      <w:lvlText w:val=""/>
      <w:lvlJc w:val="left"/>
      <w:pPr>
        <w:ind w:left="6120" w:hanging="360"/>
      </w:pPr>
      <w:rPr>
        <w:rFonts w:ascii="Wingdings" w:hAnsi="Wingdings" w:hint="default"/>
      </w:rPr>
    </w:lvl>
  </w:abstractNum>
  <w:abstractNum w:abstractNumId="7" w15:restartNumberingAfterBreak="0">
    <w:nsid w:val="3D2D18B3"/>
    <w:multiLevelType w:val="hybridMultilevel"/>
    <w:tmpl w:val="02B2A2A6"/>
    <w:lvl w:ilvl="0" w:tplc="6B1EBDAC">
      <w:start w:val="1"/>
      <w:numFmt w:val="lowerLetter"/>
      <w:lvlText w:val="(%1)"/>
      <w:lvlJc w:val="left"/>
      <w:pPr>
        <w:ind w:left="700" w:hanging="360"/>
      </w:pPr>
      <w:rPr>
        <w:rFonts w:ascii="Segoe UI Light" w:hAnsi="Segoe UI Light" w:cs="Segoe UI Light" w:hint="default"/>
        <w:u w:color="414042"/>
      </w:rPr>
    </w:lvl>
    <w:lvl w:ilvl="1" w:tplc="0C090019" w:tentative="1">
      <w:start w:val="1"/>
      <w:numFmt w:val="lowerLetter"/>
      <w:lvlText w:val="%2."/>
      <w:lvlJc w:val="left"/>
      <w:pPr>
        <w:tabs>
          <w:tab w:val="num" w:pos="1440"/>
        </w:tabs>
        <w:ind w:left="1440" w:hanging="360"/>
      </w:pPr>
    </w:lvl>
    <w:lvl w:ilvl="2" w:tplc="0C09001B" w:tentative="1">
      <w:start w:val="1"/>
      <w:numFmt w:val="lowerRoman"/>
      <w:lvlText w:val="%3."/>
      <w:lvlJc w:val="right"/>
      <w:pPr>
        <w:tabs>
          <w:tab w:val="num" w:pos="2160"/>
        </w:tabs>
        <w:ind w:left="2160" w:hanging="180"/>
      </w:pPr>
    </w:lvl>
    <w:lvl w:ilvl="3" w:tplc="0C09000F" w:tentative="1">
      <w:start w:val="1"/>
      <w:numFmt w:val="decimal"/>
      <w:lvlText w:val="%4."/>
      <w:lvlJc w:val="left"/>
      <w:pPr>
        <w:tabs>
          <w:tab w:val="num" w:pos="2880"/>
        </w:tabs>
        <w:ind w:left="2880" w:hanging="360"/>
      </w:pPr>
    </w:lvl>
    <w:lvl w:ilvl="4" w:tplc="0C090019" w:tentative="1">
      <w:start w:val="1"/>
      <w:numFmt w:val="lowerLetter"/>
      <w:lvlText w:val="%5."/>
      <w:lvlJc w:val="left"/>
      <w:pPr>
        <w:tabs>
          <w:tab w:val="num" w:pos="3600"/>
        </w:tabs>
        <w:ind w:left="3600" w:hanging="360"/>
      </w:pPr>
    </w:lvl>
    <w:lvl w:ilvl="5" w:tplc="0C09001B" w:tentative="1">
      <w:start w:val="1"/>
      <w:numFmt w:val="lowerRoman"/>
      <w:lvlText w:val="%6."/>
      <w:lvlJc w:val="right"/>
      <w:pPr>
        <w:tabs>
          <w:tab w:val="num" w:pos="4320"/>
        </w:tabs>
        <w:ind w:left="4320" w:hanging="180"/>
      </w:pPr>
    </w:lvl>
    <w:lvl w:ilvl="6" w:tplc="0C09000F" w:tentative="1">
      <w:start w:val="1"/>
      <w:numFmt w:val="decimal"/>
      <w:lvlText w:val="%7."/>
      <w:lvlJc w:val="left"/>
      <w:pPr>
        <w:tabs>
          <w:tab w:val="num" w:pos="5040"/>
        </w:tabs>
        <w:ind w:left="5040" w:hanging="360"/>
      </w:pPr>
    </w:lvl>
    <w:lvl w:ilvl="7" w:tplc="0C090019" w:tentative="1">
      <w:start w:val="1"/>
      <w:numFmt w:val="lowerLetter"/>
      <w:lvlText w:val="%8."/>
      <w:lvlJc w:val="left"/>
      <w:pPr>
        <w:tabs>
          <w:tab w:val="num" w:pos="5760"/>
        </w:tabs>
        <w:ind w:left="5760" w:hanging="360"/>
      </w:pPr>
    </w:lvl>
    <w:lvl w:ilvl="8" w:tplc="0C09001B" w:tentative="1">
      <w:start w:val="1"/>
      <w:numFmt w:val="lowerRoman"/>
      <w:lvlText w:val="%9."/>
      <w:lvlJc w:val="right"/>
      <w:pPr>
        <w:tabs>
          <w:tab w:val="num" w:pos="6480"/>
        </w:tabs>
        <w:ind w:left="6480" w:hanging="180"/>
      </w:pPr>
    </w:lvl>
  </w:abstractNum>
  <w:abstractNum w:abstractNumId="8" w15:restartNumberingAfterBreak="0">
    <w:nsid w:val="58904657"/>
    <w:multiLevelType w:val="hybridMultilevel"/>
    <w:tmpl w:val="898889CE"/>
    <w:lvl w:ilvl="0" w:tplc="32B46F56">
      <w:start w:val="1"/>
      <w:numFmt w:val="bullet"/>
      <w:lvlText w:val=""/>
      <w:lvlJc w:val="left"/>
      <w:pPr>
        <w:tabs>
          <w:tab w:val="num" w:pos="737"/>
        </w:tabs>
        <w:ind w:left="737" w:hanging="397"/>
      </w:pPr>
      <w:rPr>
        <w:rFonts w:ascii="Wingdings" w:hAnsi="Wingdings" w:hint="default"/>
      </w:rPr>
    </w:lvl>
    <w:lvl w:ilvl="1" w:tplc="0C090003" w:tentative="1">
      <w:start w:val="1"/>
      <w:numFmt w:val="bullet"/>
      <w:lvlText w:val="o"/>
      <w:lvlJc w:val="left"/>
      <w:pPr>
        <w:tabs>
          <w:tab w:val="num" w:pos="1440"/>
        </w:tabs>
        <w:ind w:left="1440" w:hanging="360"/>
      </w:pPr>
      <w:rPr>
        <w:rFonts w:ascii="Courier New" w:hAnsi="Courier New" w:cs="Courier New" w:hint="default"/>
      </w:rPr>
    </w:lvl>
    <w:lvl w:ilvl="2" w:tplc="0C090005" w:tentative="1">
      <w:start w:val="1"/>
      <w:numFmt w:val="bullet"/>
      <w:lvlText w:val=""/>
      <w:lvlJc w:val="left"/>
      <w:pPr>
        <w:tabs>
          <w:tab w:val="num" w:pos="2160"/>
        </w:tabs>
        <w:ind w:left="2160" w:hanging="360"/>
      </w:pPr>
      <w:rPr>
        <w:rFonts w:ascii="Wingdings" w:hAnsi="Wingdings" w:hint="default"/>
      </w:rPr>
    </w:lvl>
    <w:lvl w:ilvl="3" w:tplc="0C090001" w:tentative="1">
      <w:start w:val="1"/>
      <w:numFmt w:val="bullet"/>
      <w:lvlText w:val=""/>
      <w:lvlJc w:val="left"/>
      <w:pPr>
        <w:tabs>
          <w:tab w:val="num" w:pos="2880"/>
        </w:tabs>
        <w:ind w:left="2880" w:hanging="360"/>
      </w:pPr>
      <w:rPr>
        <w:rFonts w:ascii="Symbol" w:hAnsi="Symbol" w:hint="default"/>
      </w:rPr>
    </w:lvl>
    <w:lvl w:ilvl="4" w:tplc="0C090003" w:tentative="1">
      <w:start w:val="1"/>
      <w:numFmt w:val="bullet"/>
      <w:lvlText w:val="o"/>
      <w:lvlJc w:val="left"/>
      <w:pPr>
        <w:tabs>
          <w:tab w:val="num" w:pos="3600"/>
        </w:tabs>
        <w:ind w:left="3600" w:hanging="360"/>
      </w:pPr>
      <w:rPr>
        <w:rFonts w:ascii="Courier New" w:hAnsi="Courier New" w:cs="Courier New" w:hint="default"/>
      </w:rPr>
    </w:lvl>
    <w:lvl w:ilvl="5" w:tplc="0C090005" w:tentative="1">
      <w:start w:val="1"/>
      <w:numFmt w:val="bullet"/>
      <w:lvlText w:val=""/>
      <w:lvlJc w:val="left"/>
      <w:pPr>
        <w:tabs>
          <w:tab w:val="num" w:pos="4320"/>
        </w:tabs>
        <w:ind w:left="4320" w:hanging="360"/>
      </w:pPr>
      <w:rPr>
        <w:rFonts w:ascii="Wingdings" w:hAnsi="Wingdings" w:hint="default"/>
      </w:rPr>
    </w:lvl>
    <w:lvl w:ilvl="6" w:tplc="0C090001" w:tentative="1">
      <w:start w:val="1"/>
      <w:numFmt w:val="bullet"/>
      <w:lvlText w:val=""/>
      <w:lvlJc w:val="left"/>
      <w:pPr>
        <w:tabs>
          <w:tab w:val="num" w:pos="5040"/>
        </w:tabs>
        <w:ind w:left="5040" w:hanging="360"/>
      </w:pPr>
      <w:rPr>
        <w:rFonts w:ascii="Symbol" w:hAnsi="Symbol" w:hint="default"/>
      </w:rPr>
    </w:lvl>
    <w:lvl w:ilvl="7" w:tplc="0C090003" w:tentative="1">
      <w:start w:val="1"/>
      <w:numFmt w:val="bullet"/>
      <w:lvlText w:val="o"/>
      <w:lvlJc w:val="left"/>
      <w:pPr>
        <w:tabs>
          <w:tab w:val="num" w:pos="5760"/>
        </w:tabs>
        <w:ind w:left="5760" w:hanging="360"/>
      </w:pPr>
      <w:rPr>
        <w:rFonts w:ascii="Courier New" w:hAnsi="Courier New" w:cs="Courier New" w:hint="default"/>
      </w:rPr>
    </w:lvl>
    <w:lvl w:ilvl="8" w:tplc="0C090005" w:tentative="1">
      <w:start w:val="1"/>
      <w:numFmt w:val="bullet"/>
      <w:lvlText w:val=""/>
      <w:lvlJc w:val="left"/>
      <w:pPr>
        <w:tabs>
          <w:tab w:val="num" w:pos="6480"/>
        </w:tabs>
        <w:ind w:left="6480" w:hanging="360"/>
      </w:pPr>
      <w:rPr>
        <w:rFonts w:ascii="Wingdings" w:hAnsi="Wingdings" w:hint="default"/>
      </w:rPr>
    </w:lvl>
  </w:abstractNum>
  <w:abstractNum w:abstractNumId="9" w15:restartNumberingAfterBreak="0">
    <w:nsid w:val="5CBC7096"/>
    <w:multiLevelType w:val="hybridMultilevel"/>
    <w:tmpl w:val="D88E4782"/>
    <w:lvl w:ilvl="0" w:tplc="0C090001">
      <w:start w:val="1"/>
      <w:numFmt w:val="bullet"/>
      <w:lvlText w:val=""/>
      <w:lvlJc w:val="left"/>
      <w:pPr>
        <w:ind w:left="360" w:hanging="360"/>
      </w:pPr>
      <w:rPr>
        <w:rFonts w:ascii="Symbol" w:hAnsi="Symbol" w:hint="default"/>
      </w:rPr>
    </w:lvl>
    <w:lvl w:ilvl="1" w:tplc="0C090003" w:tentative="1">
      <w:start w:val="1"/>
      <w:numFmt w:val="bullet"/>
      <w:lvlText w:val="o"/>
      <w:lvlJc w:val="left"/>
      <w:pPr>
        <w:ind w:left="1080" w:hanging="360"/>
      </w:pPr>
      <w:rPr>
        <w:rFonts w:ascii="Courier New" w:hAnsi="Courier New" w:cs="Courier New" w:hint="default"/>
      </w:rPr>
    </w:lvl>
    <w:lvl w:ilvl="2" w:tplc="0C090005" w:tentative="1">
      <w:start w:val="1"/>
      <w:numFmt w:val="bullet"/>
      <w:lvlText w:val=""/>
      <w:lvlJc w:val="left"/>
      <w:pPr>
        <w:ind w:left="1800" w:hanging="360"/>
      </w:pPr>
      <w:rPr>
        <w:rFonts w:ascii="Wingdings" w:hAnsi="Wingdings" w:hint="default"/>
      </w:rPr>
    </w:lvl>
    <w:lvl w:ilvl="3" w:tplc="0C090001" w:tentative="1">
      <w:start w:val="1"/>
      <w:numFmt w:val="bullet"/>
      <w:lvlText w:val=""/>
      <w:lvlJc w:val="left"/>
      <w:pPr>
        <w:ind w:left="2520" w:hanging="360"/>
      </w:pPr>
      <w:rPr>
        <w:rFonts w:ascii="Symbol" w:hAnsi="Symbol" w:hint="default"/>
      </w:rPr>
    </w:lvl>
    <w:lvl w:ilvl="4" w:tplc="0C090003" w:tentative="1">
      <w:start w:val="1"/>
      <w:numFmt w:val="bullet"/>
      <w:lvlText w:val="o"/>
      <w:lvlJc w:val="left"/>
      <w:pPr>
        <w:ind w:left="3240" w:hanging="360"/>
      </w:pPr>
      <w:rPr>
        <w:rFonts w:ascii="Courier New" w:hAnsi="Courier New" w:cs="Courier New" w:hint="default"/>
      </w:rPr>
    </w:lvl>
    <w:lvl w:ilvl="5" w:tplc="0C090005" w:tentative="1">
      <w:start w:val="1"/>
      <w:numFmt w:val="bullet"/>
      <w:lvlText w:val=""/>
      <w:lvlJc w:val="left"/>
      <w:pPr>
        <w:ind w:left="3960" w:hanging="360"/>
      </w:pPr>
      <w:rPr>
        <w:rFonts w:ascii="Wingdings" w:hAnsi="Wingdings" w:hint="default"/>
      </w:rPr>
    </w:lvl>
    <w:lvl w:ilvl="6" w:tplc="0C090001" w:tentative="1">
      <w:start w:val="1"/>
      <w:numFmt w:val="bullet"/>
      <w:lvlText w:val=""/>
      <w:lvlJc w:val="left"/>
      <w:pPr>
        <w:ind w:left="4680" w:hanging="360"/>
      </w:pPr>
      <w:rPr>
        <w:rFonts w:ascii="Symbol" w:hAnsi="Symbol" w:hint="default"/>
      </w:rPr>
    </w:lvl>
    <w:lvl w:ilvl="7" w:tplc="0C090003" w:tentative="1">
      <w:start w:val="1"/>
      <w:numFmt w:val="bullet"/>
      <w:lvlText w:val="o"/>
      <w:lvlJc w:val="left"/>
      <w:pPr>
        <w:ind w:left="5400" w:hanging="360"/>
      </w:pPr>
      <w:rPr>
        <w:rFonts w:ascii="Courier New" w:hAnsi="Courier New" w:cs="Courier New" w:hint="default"/>
      </w:rPr>
    </w:lvl>
    <w:lvl w:ilvl="8" w:tplc="0C090005" w:tentative="1">
      <w:start w:val="1"/>
      <w:numFmt w:val="bullet"/>
      <w:lvlText w:val=""/>
      <w:lvlJc w:val="left"/>
      <w:pPr>
        <w:ind w:left="6120" w:hanging="360"/>
      </w:pPr>
      <w:rPr>
        <w:rFonts w:ascii="Wingdings" w:hAnsi="Wingdings" w:hint="default"/>
      </w:rPr>
    </w:lvl>
  </w:abstractNum>
  <w:abstractNum w:abstractNumId="10" w15:restartNumberingAfterBreak="0">
    <w:nsid w:val="5DF95BD7"/>
    <w:multiLevelType w:val="hybridMultilevel"/>
    <w:tmpl w:val="1248C832"/>
    <w:lvl w:ilvl="0" w:tplc="D158CB7C">
      <w:start w:val="1"/>
      <w:numFmt w:val="bullet"/>
      <w:lvlText w:val=""/>
      <w:lvlJc w:val="left"/>
      <w:pPr>
        <w:tabs>
          <w:tab w:val="num" w:pos="737"/>
        </w:tabs>
        <w:ind w:left="737" w:hanging="397"/>
      </w:pPr>
      <w:rPr>
        <w:rFonts w:ascii="Wingdings" w:hAnsi="Wingdings" w:hint="default"/>
      </w:rPr>
    </w:lvl>
    <w:lvl w:ilvl="1" w:tplc="0C090003" w:tentative="1">
      <w:start w:val="1"/>
      <w:numFmt w:val="bullet"/>
      <w:lvlText w:val="o"/>
      <w:lvlJc w:val="left"/>
      <w:pPr>
        <w:tabs>
          <w:tab w:val="num" w:pos="1440"/>
        </w:tabs>
        <w:ind w:left="1440" w:hanging="360"/>
      </w:pPr>
      <w:rPr>
        <w:rFonts w:ascii="Courier New" w:hAnsi="Courier New" w:cs="Courier New" w:hint="default"/>
      </w:rPr>
    </w:lvl>
    <w:lvl w:ilvl="2" w:tplc="0C090005" w:tentative="1">
      <w:start w:val="1"/>
      <w:numFmt w:val="bullet"/>
      <w:lvlText w:val=""/>
      <w:lvlJc w:val="left"/>
      <w:pPr>
        <w:tabs>
          <w:tab w:val="num" w:pos="2160"/>
        </w:tabs>
        <w:ind w:left="2160" w:hanging="360"/>
      </w:pPr>
      <w:rPr>
        <w:rFonts w:ascii="Wingdings" w:hAnsi="Wingdings" w:hint="default"/>
      </w:rPr>
    </w:lvl>
    <w:lvl w:ilvl="3" w:tplc="0C090001" w:tentative="1">
      <w:start w:val="1"/>
      <w:numFmt w:val="bullet"/>
      <w:lvlText w:val=""/>
      <w:lvlJc w:val="left"/>
      <w:pPr>
        <w:tabs>
          <w:tab w:val="num" w:pos="2880"/>
        </w:tabs>
        <w:ind w:left="2880" w:hanging="360"/>
      </w:pPr>
      <w:rPr>
        <w:rFonts w:ascii="Symbol" w:hAnsi="Symbol" w:hint="default"/>
      </w:rPr>
    </w:lvl>
    <w:lvl w:ilvl="4" w:tplc="0C090003" w:tentative="1">
      <w:start w:val="1"/>
      <w:numFmt w:val="bullet"/>
      <w:lvlText w:val="o"/>
      <w:lvlJc w:val="left"/>
      <w:pPr>
        <w:tabs>
          <w:tab w:val="num" w:pos="3600"/>
        </w:tabs>
        <w:ind w:left="3600" w:hanging="360"/>
      </w:pPr>
      <w:rPr>
        <w:rFonts w:ascii="Courier New" w:hAnsi="Courier New" w:cs="Courier New" w:hint="default"/>
      </w:rPr>
    </w:lvl>
    <w:lvl w:ilvl="5" w:tplc="0C090005" w:tentative="1">
      <w:start w:val="1"/>
      <w:numFmt w:val="bullet"/>
      <w:lvlText w:val=""/>
      <w:lvlJc w:val="left"/>
      <w:pPr>
        <w:tabs>
          <w:tab w:val="num" w:pos="4320"/>
        </w:tabs>
        <w:ind w:left="4320" w:hanging="360"/>
      </w:pPr>
      <w:rPr>
        <w:rFonts w:ascii="Wingdings" w:hAnsi="Wingdings" w:hint="default"/>
      </w:rPr>
    </w:lvl>
    <w:lvl w:ilvl="6" w:tplc="0C090001" w:tentative="1">
      <w:start w:val="1"/>
      <w:numFmt w:val="bullet"/>
      <w:lvlText w:val=""/>
      <w:lvlJc w:val="left"/>
      <w:pPr>
        <w:tabs>
          <w:tab w:val="num" w:pos="5040"/>
        </w:tabs>
        <w:ind w:left="5040" w:hanging="360"/>
      </w:pPr>
      <w:rPr>
        <w:rFonts w:ascii="Symbol" w:hAnsi="Symbol" w:hint="default"/>
      </w:rPr>
    </w:lvl>
    <w:lvl w:ilvl="7" w:tplc="0C090003" w:tentative="1">
      <w:start w:val="1"/>
      <w:numFmt w:val="bullet"/>
      <w:lvlText w:val="o"/>
      <w:lvlJc w:val="left"/>
      <w:pPr>
        <w:tabs>
          <w:tab w:val="num" w:pos="5760"/>
        </w:tabs>
        <w:ind w:left="5760" w:hanging="360"/>
      </w:pPr>
      <w:rPr>
        <w:rFonts w:ascii="Courier New" w:hAnsi="Courier New" w:cs="Courier New" w:hint="default"/>
      </w:rPr>
    </w:lvl>
    <w:lvl w:ilvl="8" w:tplc="0C090005" w:tentative="1">
      <w:start w:val="1"/>
      <w:numFmt w:val="bullet"/>
      <w:lvlText w:val=""/>
      <w:lvlJc w:val="left"/>
      <w:pPr>
        <w:tabs>
          <w:tab w:val="num" w:pos="6480"/>
        </w:tabs>
        <w:ind w:left="6480" w:hanging="360"/>
      </w:pPr>
      <w:rPr>
        <w:rFonts w:ascii="Wingdings" w:hAnsi="Wingdings" w:hint="default"/>
      </w:rPr>
    </w:lvl>
  </w:abstractNum>
  <w:abstractNum w:abstractNumId="11" w15:restartNumberingAfterBreak="0">
    <w:nsid w:val="71727885"/>
    <w:multiLevelType w:val="hybridMultilevel"/>
    <w:tmpl w:val="99A61B08"/>
    <w:lvl w:ilvl="0" w:tplc="547EDBD4">
      <w:start w:val="1"/>
      <w:numFmt w:val="lowerLetter"/>
      <w:lvlText w:val="(%1)"/>
      <w:lvlJc w:val="left"/>
      <w:pPr>
        <w:ind w:left="700" w:hanging="360"/>
      </w:pPr>
      <w:rPr>
        <w:rFonts w:ascii="Segoe UI Light" w:hAnsi="Segoe UI Light" w:cs="Segoe UI Light" w:hint="default"/>
        <w:b w:val="0"/>
        <w:bCs w:val="0"/>
        <w:iCs w:val="0"/>
        <w:color w:val="414042"/>
        <w:u w:color="FFFFFF" w:themeColor="background1"/>
      </w:rPr>
    </w:lvl>
    <w:lvl w:ilvl="1" w:tplc="0C090019" w:tentative="1">
      <w:start w:val="1"/>
      <w:numFmt w:val="lowerLetter"/>
      <w:lvlText w:val="%2."/>
      <w:lvlJc w:val="left"/>
      <w:pPr>
        <w:tabs>
          <w:tab w:val="num" w:pos="1440"/>
        </w:tabs>
        <w:ind w:left="1440" w:hanging="360"/>
      </w:pPr>
    </w:lvl>
    <w:lvl w:ilvl="2" w:tplc="0C09001B" w:tentative="1">
      <w:start w:val="1"/>
      <w:numFmt w:val="lowerRoman"/>
      <w:lvlText w:val="%3."/>
      <w:lvlJc w:val="right"/>
      <w:pPr>
        <w:tabs>
          <w:tab w:val="num" w:pos="2160"/>
        </w:tabs>
        <w:ind w:left="2160" w:hanging="180"/>
      </w:pPr>
    </w:lvl>
    <w:lvl w:ilvl="3" w:tplc="0C09000F" w:tentative="1">
      <w:start w:val="1"/>
      <w:numFmt w:val="decimal"/>
      <w:lvlText w:val="%4."/>
      <w:lvlJc w:val="left"/>
      <w:pPr>
        <w:tabs>
          <w:tab w:val="num" w:pos="2880"/>
        </w:tabs>
        <w:ind w:left="2880" w:hanging="360"/>
      </w:pPr>
    </w:lvl>
    <w:lvl w:ilvl="4" w:tplc="0C090019" w:tentative="1">
      <w:start w:val="1"/>
      <w:numFmt w:val="lowerLetter"/>
      <w:lvlText w:val="%5."/>
      <w:lvlJc w:val="left"/>
      <w:pPr>
        <w:tabs>
          <w:tab w:val="num" w:pos="3600"/>
        </w:tabs>
        <w:ind w:left="3600" w:hanging="360"/>
      </w:pPr>
    </w:lvl>
    <w:lvl w:ilvl="5" w:tplc="0C09001B" w:tentative="1">
      <w:start w:val="1"/>
      <w:numFmt w:val="lowerRoman"/>
      <w:lvlText w:val="%6."/>
      <w:lvlJc w:val="right"/>
      <w:pPr>
        <w:tabs>
          <w:tab w:val="num" w:pos="4320"/>
        </w:tabs>
        <w:ind w:left="4320" w:hanging="180"/>
      </w:pPr>
    </w:lvl>
    <w:lvl w:ilvl="6" w:tplc="0C09000F" w:tentative="1">
      <w:start w:val="1"/>
      <w:numFmt w:val="decimal"/>
      <w:lvlText w:val="%7."/>
      <w:lvlJc w:val="left"/>
      <w:pPr>
        <w:tabs>
          <w:tab w:val="num" w:pos="5040"/>
        </w:tabs>
        <w:ind w:left="5040" w:hanging="360"/>
      </w:pPr>
    </w:lvl>
    <w:lvl w:ilvl="7" w:tplc="0C090019" w:tentative="1">
      <w:start w:val="1"/>
      <w:numFmt w:val="lowerLetter"/>
      <w:lvlText w:val="%8."/>
      <w:lvlJc w:val="left"/>
      <w:pPr>
        <w:tabs>
          <w:tab w:val="num" w:pos="5760"/>
        </w:tabs>
        <w:ind w:left="5760" w:hanging="360"/>
      </w:pPr>
    </w:lvl>
    <w:lvl w:ilvl="8" w:tplc="0C09001B" w:tentative="1">
      <w:start w:val="1"/>
      <w:numFmt w:val="lowerRoman"/>
      <w:lvlText w:val="%9."/>
      <w:lvlJc w:val="right"/>
      <w:pPr>
        <w:tabs>
          <w:tab w:val="num" w:pos="6480"/>
        </w:tabs>
        <w:ind w:left="6480" w:hanging="180"/>
      </w:pPr>
    </w:lvl>
  </w:abstractNum>
  <w:abstractNum w:abstractNumId="12" w15:restartNumberingAfterBreak="0">
    <w:nsid w:val="71FD4259"/>
    <w:multiLevelType w:val="hybridMultilevel"/>
    <w:tmpl w:val="165C4C6E"/>
    <w:lvl w:ilvl="0" w:tplc="73563478">
      <w:numFmt w:val="bullet"/>
      <w:lvlText w:val="•"/>
      <w:lvlJc w:val="left"/>
      <w:pPr>
        <w:ind w:left="270" w:hanging="171"/>
      </w:pPr>
      <w:rPr>
        <w:rFonts w:ascii="Palatino Linotype" w:eastAsia="Palatino Linotype" w:hAnsi="Palatino Linotype" w:cs="Palatino Linotype" w:hint="default"/>
        <w:b w:val="0"/>
        <w:bCs w:val="0"/>
        <w:i w:val="0"/>
        <w:iCs w:val="0"/>
        <w:color w:val="454547"/>
        <w:spacing w:val="0"/>
        <w:w w:val="64"/>
        <w:sz w:val="22"/>
        <w:szCs w:val="22"/>
        <w:lang w:val="ca-ES" w:eastAsia="en-US" w:bidi="ar-SA"/>
      </w:rPr>
    </w:lvl>
    <w:lvl w:ilvl="1" w:tplc="62281B5E">
      <w:numFmt w:val="bullet"/>
      <w:lvlText w:val="•"/>
      <w:lvlJc w:val="left"/>
      <w:pPr>
        <w:ind w:left="742" w:hanging="171"/>
      </w:pPr>
      <w:rPr>
        <w:rFonts w:hint="default"/>
        <w:lang w:val="ca-ES" w:eastAsia="en-US" w:bidi="ar-SA"/>
      </w:rPr>
    </w:lvl>
    <w:lvl w:ilvl="2" w:tplc="33D60538">
      <w:numFmt w:val="bullet"/>
      <w:lvlText w:val="•"/>
      <w:lvlJc w:val="left"/>
      <w:pPr>
        <w:ind w:left="1205" w:hanging="171"/>
      </w:pPr>
      <w:rPr>
        <w:rFonts w:hint="default"/>
        <w:lang w:val="ca-ES" w:eastAsia="en-US" w:bidi="ar-SA"/>
      </w:rPr>
    </w:lvl>
    <w:lvl w:ilvl="3" w:tplc="797019D0">
      <w:numFmt w:val="bullet"/>
      <w:lvlText w:val="•"/>
      <w:lvlJc w:val="left"/>
      <w:pPr>
        <w:ind w:left="1667" w:hanging="171"/>
      </w:pPr>
      <w:rPr>
        <w:rFonts w:hint="default"/>
        <w:lang w:val="ca-ES" w:eastAsia="en-US" w:bidi="ar-SA"/>
      </w:rPr>
    </w:lvl>
    <w:lvl w:ilvl="4" w:tplc="B03099DA">
      <w:numFmt w:val="bullet"/>
      <w:lvlText w:val="•"/>
      <w:lvlJc w:val="left"/>
      <w:pPr>
        <w:ind w:left="2130" w:hanging="171"/>
      </w:pPr>
      <w:rPr>
        <w:rFonts w:hint="default"/>
        <w:lang w:val="ca-ES" w:eastAsia="en-US" w:bidi="ar-SA"/>
      </w:rPr>
    </w:lvl>
    <w:lvl w:ilvl="5" w:tplc="D59E8EEE">
      <w:numFmt w:val="bullet"/>
      <w:lvlText w:val="•"/>
      <w:lvlJc w:val="left"/>
      <w:pPr>
        <w:ind w:left="2593" w:hanging="171"/>
      </w:pPr>
      <w:rPr>
        <w:rFonts w:hint="default"/>
        <w:lang w:val="ca-ES" w:eastAsia="en-US" w:bidi="ar-SA"/>
      </w:rPr>
    </w:lvl>
    <w:lvl w:ilvl="6" w:tplc="E562683C">
      <w:numFmt w:val="bullet"/>
      <w:lvlText w:val="•"/>
      <w:lvlJc w:val="left"/>
      <w:pPr>
        <w:ind w:left="3055" w:hanging="171"/>
      </w:pPr>
      <w:rPr>
        <w:rFonts w:hint="default"/>
        <w:lang w:val="ca-ES" w:eastAsia="en-US" w:bidi="ar-SA"/>
      </w:rPr>
    </w:lvl>
    <w:lvl w:ilvl="7" w:tplc="24F41A3E">
      <w:numFmt w:val="bullet"/>
      <w:lvlText w:val="•"/>
      <w:lvlJc w:val="left"/>
      <w:pPr>
        <w:ind w:left="3518" w:hanging="171"/>
      </w:pPr>
      <w:rPr>
        <w:rFonts w:hint="default"/>
        <w:lang w:val="ca-ES" w:eastAsia="en-US" w:bidi="ar-SA"/>
      </w:rPr>
    </w:lvl>
    <w:lvl w:ilvl="8" w:tplc="1F0A39D8">
      <w:numFmt w:val="bullet"/>
      <w:lvlText w:val="•"/>
      <w:lvlJc w:val="left"/>
      <w:pPr>
        <w:ind w:left="3981" w:hanging="171"/>
      </w:pPr>
      <w:rPr>
        <w:rFonts w:hint="default"/>
        <w:lang w:val="ca-ES" w:eastAsia="en-US" w:bidi="ar-SA"/>
      </w:rPr>
    </w:lvl>
  </w:abstractNum>
  <w:abstractNum w:abstractNumId="13" w15:restartNumberingAfterBreak="0">
    <w:nsid w:val="7FD44DEC"/>
    <w:multiLevelType w:val="hybridMultilevel"/>
    <w:tmpl w:val="61AC5F3E"/>
    <w:lvl w:ilvl="0" w:tplc="EC9CAA72">
      <w:start w:val="1"/>
      <w:numFmt w:val="decimal"/>
      <w:lvlText w:val="%1."/>
      <w:lvlJc w:val="left"/>
      <w:pPr>
        <w:ind w:left="360" w:hanging="360"/>
      </w:pPr>
      <w:rPr>
        <w:rFonts w:ascii="Segoe UI Light" w:hAnsi="Segoe UI Light" w:cs="Segoe UI Light" w:hint="default"/>
        <w:b w:val="0"/>
        <w:i w:val="0"/>
        <w:u w:color="414042"/>
      </w:rPr>
    </w:lvl>
    <w:lvl w:ilvl="1" w:tplc="0C090019" w:tentative="1">
      <w:start w:val="1"/>
      <w:numFmt w:val="lowerLetter"/>
      <w:lvlText w:val="%2."/>
      <w:lvlJc w:val="left"/>
      <w:pPr>
        <w:tabs>
          <w:tab w:val="num" w:pos="1440"/>
        </w:tabs>
        <w:ind w:left="1440" w:hanging="360"/>
      </w:pPr>
    </w:lvl>
    <w:lvl w:ilvl="2" w:tplc="0C09001B" w:tentative="1">
      <w:start w:val="1"/>
      <w:numFmt w:val="lowerRoman"/>
      <w:lvlText w:val="%3."/>
      <w:lvlJc w:val="right"/>
      <w:pPr>
        <w:tabs>
          <w:tab w:val="num" w:pos="2160"/>
        </w:tabs>
        <w:ind w:left="2160" w:hanging="180"/>
      </w:pPr>
    </w:lvl>
    <w:lvl w:ilvl="3" w:tplc="0C09000F" w:tentative="1">
      <w:start w:val="1"/>
      <w:numFmt w:val="decimal"/>
      <w:lvlText w:val="%4."/>
      <w:lvlJc w:val="left"/>
      <w:pPr>
        <w:tabs>
          <w:tab w:val="num" w:pos="2880"/>
        </w:tabs>
        <w:ind w:left="2880" w:hanging="360"/>
      </w:pPr>
    </w:lvl>
    <w:lvl w:ilvl="4" w:tplc="0C090019" w:tentative="1">
      <w:start w:val="1"/>
      <w:numFmt w:val="lowerLetter"/>
      <w:lvlText w:val="%5."/>
      <w:lvlJc w:val="left"/>
      <w:pPr>
        <w:tabs>
          <w:tab w:val="num" w:pos="3600"/>
        </w:tabs>
        <w:ind w:left="3600" w:hanging="360"/>
      </w:pPr>
    </w:lvl>
    <w:lvl w:ilvl="5" w:tplc="0C09001B" w:tentative="1">
      <w:start w:val="1"/>
      <w:numFmt w:val="lowerRoman"/>
      <w:lvlText w:val="%6."/>
      <w:lvlJc w:val="right"/>
      <w:pPr>
        <w:tabs>
          <w:tab w:val="num" w:pos="4320"/>
        </w:tabs>
        <w:ind w:left="4320" w:hanging="180"/>
      </w:pPr>
    </w:lvl>
    <w:lvl w:ilvl="6" w:tplc="0C09000F" w:tentative="1">
      <w:start w:val="1"/>
      <w:numFmt w:val="decimal"/>
      <w:lvlText w:val="%7."/>
      <w:lvlJc w:val="left"/>
      <w:pPr>
        <w:tabs>
          <w:tab w:val="num" w:pos="5040"/>
        </w:tabs>
        <w:ind w:left="5040" w:hanging="360"/>
      </w:pPr>
    </w:lvl>
    <w:lvl w:ilvl="7" w:tplc="0C090019" w:tentative="1">
      <w:start w:val="1"/>
      <w:numFmt w:val="lowerLetter"/>
      <w:lvlText w:val="%8."/>
      <w:lvlJc w:val="left"/>
      <w:pPr>
        <w:tabs>
          <w:tab w:val="num" w:pos="5760"/>
        </w:tabs>
        <w:ind w:left="5760" w:hanging="360"/>
      </w:pPr>
    </w:lvl>
    <w:lvl w:ilvl="8" w:tplc="0C09001B" w:tentative="1">
      <w:start w:val="1"/>
      <w:numFmt w:val="lowerRoman"/>
      <w:lvlText w:val="%9."/>
      <w:lvlJc w:val="right"/>
      <w:pPr>
        <w:tabs>
          <w:tab w:val="num" w:pos="6480"/>
        </w:tabs>
        <w:ind w:left="6480" w:hanging="180"/>
      </w:pPr>
    </w:lvl>
  </w:abstractNum>
  <w:num w:numId="1" w16cid:durableId="1508910813">
    <w:abstractNumId w:val="12"/>
  </w:num>
  <w:num w:numId="2" w16cid:durableId="2118791795">
    <w:abstractNumId w:val="1"/>
  </w:num>
  <w:num w:numId="3" w16cid:durableId="511265066">
    <w:abstractNumId w:val="8"/>
  </w:num>
  <w:num w:numId="4" w16cid:durableId="712459020">
    <w:abstractNumId w:val="0"/>
  </w:num>
  <w:num w:numId="5" w16cid:durableId="710038289">
    <w:abstractNumId w:val="0"/>
  </w:num>
  <w:num w:numId="6" w16cid:durableId="2103644500">
    <w:abstractNumId w:val="13"/>
  </w:num>
  <w:num w:numId="7" w16cid:durableId="1744521334">
    <w:abstractNumId w:val="7"/>
  </w:num>
  <w:num w:numId="8" w16cid:durableId="593434933">
    <w:abstractNumId w:val="2"/>
  </w:num>
  <w:num w:numId="9" w16cid:durableId="1062756313">
    <w:abstractNumId w:val="10"/>
  </w:num>
  <w:num w:numId="10" w16cid:durableId="1207527252">
    <w:abstractNumId w:val="3"/>
  </w:num>
  <w:num w:numId="11" w16cid:durableId="1342119665">
    <w:abstractNumId w:val="11"/>
  </w:num>
  <w:num w:numId="12" w16cid:durableId="1110393169">
    <w:abstractNumId w:val="1"/>
  </w:num>
  <w:num w:numId="13" w16cid:durableId="1998149333">
    <w:abstractNumId w:val="8"/>
  </w:num>
  <w:num w:numId="14" w16cid:durableId="2045133749">
    <w:abstractNumId w:val="13"/>
  </w:num>
  <w:num w:numId="15" w16cid:durableId="1254246790">
    <w:abstractNumId w:val="7"/>
  </w:num>
  <w:num w:numId="16" w16cid:durableId="1844662429">
    <w:abstractNumId w:val="2"/>
  </w:num>
  <w:num w:numId="17" w16cid:durableId="1626042737">
    <w:abstractNumId w:val="10"/>
  </w:num>
  <w:num w:numId="18" w16cid:durableId="1558517300">
    <w:abstractNumId w:val="4"/>
  </w:num>
  <w:num w:numId="19" w16cid:durableId="1816414950">
    <w:abstractNumId w:val="11"/>
  </w:num>
  <w:num w:numId="20" w16cid:durableId="474491202">
    <w:abstractNumId w:val="6"/>
  </w:num>
  <w:num w:numId="21" w16cid:durableId="92097060">
    <w:abstractNumId w:val="5"/>
  </w:num>
  <w:num w:numId="22" w16cid:durableId="1223952689">
    <w:abstractNumId w:val="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stylePaneFormatFilter w:val="1028" w:allStyles="0" w:customStyles="0" w:latentStyles="0" w:stylesInUse="1" w:headingStyles="1" w:numberingStyles="0" w:tableStyles="0" w:directFormattingOnRuns="0" w:directFormattingOnParagraphs="0" w:directFormattingOnNumbering="0" w:directFormattingOnTables="0" w:clearFormatting="1" w:top3HeadingStyles="0" w:visibleStyles="0" w:alternateStyleNames="0"/>
  <w:stylePaneSortMethod w:val="0000"/>
  <w:defaultTabStop w:val="720"/>
  <w:drawingGridHorizontalSpacing w:val="110"/>
  <w:displayHorizontalDrawingGridEvery w:val="2"/>
  <w:characterSpacingControl w:val="doNotCompress"/>
  <w:hdrShapeDefaults>
    <o:shapedefaults v:ext="edit" spidmax="2050"/>
  </w:hdrShapeDefaults>
  <w:footnotePr>
    <w:footnote w:id="-1"/>
    <w:footnote w:id="0"/>
    <w:footnote w:id="1"/>
  </w:footnotePr>
  <w:endnotePr>
    <w:endnote w:id="-1"/>
    <w:endnote w:id="0"/>
    <w:endnote w:id="1"/>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81A68"/>
    <w:rsid w:val="00003FBF"/>
    <w:rsid w:val="00004AE0"/>
    <w:rsid w:val="000100A8"/>
    <w:rsid w:val="00017712"/>
    <w:rsid w:val="000261E9"/>
    <w:rsid w:val="000348F2"/>
    <w:rsid w:val="00035599"/>
    <w:rsid w:val="00036D08"/>
    <w:rsid w:val="00047D60"/>
    <w:rsid w:val="00052D03"/>
    <w:rsid w:val="0006191E"/>
    <w:rsid w:val="00066D65"/>
    <w:rsid w:val="000748D2"/>
    <w:rsid w:val="000814B4"/>
    <w:rsid w:val="000826F3"/>
    <w:rsid w:val="000943FB"/>
    <w:rsid w:val="000B4C48"/>
    <w:rsid w:val="000B58AD"/>
    <w:rsid w:val="000C5DE1"/>
    <w:rsid w:val="000C798B"/>
    <w:rsid w:val="000D3CCE"/>
    <w:rsid w:val="000D5B64"/>
    <w:rsid w:val="000D7A70"/>
    <w:rsid w:val="000F3725"/>
    <w:rsid w:val="000F62F8"/>
    <w:rsid w:val="000F690D"/>
    <w:rsid w:val="00103B80"/>
    <w:rsid w:val="00103EC8"/>
    <w:rsid w:val="00107679"/>
    <w:rsid w:val="00107699"/>
    <w:rsid w:val="0012406A"/>
    <w:rsid w:val="00141666"/>
    <w:rsid w:val="00147CD9"/>
    <w:rsid w:val="00152188"/>
    <w:rsid w:val="001666C0"/>
    <w:rsid w:val="00166EDD"/>
    <w:rsid w:val="00170317"/>
    <w:rsid w:val="00170C9A"/>
    <w:rsid w:val="001757C3"/>
    <w:rsid w:val="00183EEB"/>
    <w:rsid w:val="00184249"/>
    <w:rsid w:val="00193D16"/>
    <w:rsid w:val="00195437"/>
    <w:rsid w:val="001A145D"/>
    <w:rsid w:val="001A2864"/>
    <w:rsid w:val="001B39BF"/>
    <w:rsid w:val="001B4A54"/>
    <w:rsid w:val="001C5A8D"/>
    <w:rsid w:val="001E680F"/>
    <w:rsid w:val="001E7171"/>
    <w:rsid w:val="001F1272"/>
    <w:rsid w:val="001F6706"/>
    <w:rsid w:val="002031CB"/>
    <w:rsid w:val="002038F7"/>
    <w:rsid w:val="00203B10"/>
    <w:rsid w:val="00206285"/>
    <w:rsid w:val="00210366"/>
    <w:rsid w:val="00215AE9"/>
    <w:rsid w:val="00222FEE"/>
    <w:rsid w:val="0022767A"/>
    <w:rsid w:val="00230850"/>
    <w:rsid w:val="002323DA"/>
    <w:rsid w:val="00233059"/>
    <w:rsid w:val="00240FC7"/>
    <w:rsid w:val="00250352"/>
    <w:rsid w:val="00252FDF"/>
    <w:rsid w:val="002626FD"/>
    <w:rsid w:val="0026311D"/>
    <w:rsid w:val="0026705E"/>
    <w:rsid w:val="0027373A"/>
    <w:rsid w:val="00273A9F"/>
    <w:rsid w:val="00277BBA"/>
    <w:rsid w:val="002931C6"/>
    <w:rsid w:val="00297DD9"/>
    <w:rsid w:val="002A18B9"/>
    <w:rsid w:val="002A55FE"/>
    <w:rsid w:val="002B2457"/>
    <w:rsid w:val="002B25F0"/>
    <w:rsid w:val="002B3568"/>
    <w:rsid w:val="002C6735"/>
    <w:rsid w:val="002D0EDF"/>
    <w:rsid w:val="002D2991"/>
    <w:rsid w:val="002D5D20"/>
    <w:rsid w:val="002D6125"/>
    <w:rsid w:val="002E3470"/>
    <w:rsid w:val="002F0175"/>
    <w:rsid w:val="002F7A0A"/>
    <w:rsid w:val="00307B3A"/>
    <w:rsid w:val="00320040"/>
    <w:rsid w:val="0032105D"/>
    <w:rsid w:val="00330D6E"/>
    <w:rsid w:val="003364A2"/>
    <w:rsid w:val="00346FFB"/>
    <w:rsid w:val="0035294D"/>
    <w:rsid w:val="00354FEB"/>
    <w:rsid w:val="00362175"/>
    <w:rsid w:val="00364639"/>
    <w:rsid w:val="00366077"/>
    <w:rsid w:val="0036741A"/>
    <w:rsid w:val="00370958"/>
    <w:rsid w:val="00380454"/>
    <w:rsid w:val="00390AA8"/>
    <w:rsid w:val="00392B56"/>
    <w:rsid w:val="003978D0"/>
    <w:rsid w:val="003A3FCF"/>
    <w:rsid w:val="003B1DEB"/>
    <w:rsid w:val="003C555F"/>
    <w:rsid w:val="003C6567"/>
    <w:rsid w:val="003D0F19"/>
    <w:rsid w:val="003D6EF7"/>
    <w:rsid w:val="003E699C"/>
    <w:rsid w:val="003F0F0E"/>
    <w:rsid w:val="003F37F7"/>
    <w:rsid w:val="00405D5F"/>
    <w:rsid w:val="004067F8"/>
    <w:rsid w:val="0041003D"/>
    <w:rsid w:val="0041332F"/>
    <w:rsid w:val="00421F79"/>
    <w:rsid w:val="004221CA"/>
    <w:rsid w:val="004278CC"/>
    <w:rsid w:val="00432EB3"/>
    <w:rsid w:val="00436A00"/>
    <w:rsid w:val="0043753A"/>
    <w:rsid w:val="004378C3"/>
    <w:rsid w:val="00455C5E"/>
    <w:rsid w:val="00456848"/>
    <w:rsid w:val="00470221"/>
    <w:rsid w:val="00472A2F"/>
    <w:rsid w:val="004801ED"/>
    <w:rsid w:val="00495A86"/>
    <w:rsid w:val="004A5D1F"/>
    <w:rsid w:val="004C4C43"/>
    <w:rsid w:val="004D1640"/>
    <w:rsid w:val="004D75E2"/>
    <w:rsid w:val="004E1311"/>
    <w:rsid w:val="004E469E"/>
    <w:rsid w:val="00500831"/>
    <w:rsid w:val="00522F60"/>
    <w:rsid w:val="00525CE5"/>
    <w:rsid w:val="005265C5"/>
    <w:rsid w:val="00526DD6"/>
    <w:rsid w:val="005324E0"/>
    <w:rsid w:val="00534686"/>
    <w:rsid w:val="00543390"/>
    <w:rsid w:val="00564F64"/>
    <w:rsid w:val="00566988"/>
    <w:rsid w:val="00566FEB"/>
    <w:rsid w:val="00571CBC"/>
    <w:rsid w:val="0057475A"/>
    <w:rsid w:val="00580F01"/>
    <w:rsid w:val="00586D12"/>
    <w:rsid w:val="00587E66"/>
    <w:rsid w:val="00596BFD"/>
    <w:rsid w:val="005A4F92"/>
    <w:rsid w:val="005B2E50"/>
    <w:rsid w:val="005B561F"/>
    <w:rsid w:val="005C1C34"/>
    <w:rsid w:val="005C3589"/>
    <w:rsid w:val="005D0B6C"/>
    <w:rsid w:val="005E3AF4"/>
    <w:rsid w:val="005E3D54"/>
    <w:rsid w:val="005E4A35"/>
    <w:rsid w:val="005E512E"/>
    <w:rsid w:val="005E6161"/>
    <w:rsid w:val="005F1C87"/>
    <w:rsid w:val="005F216E"/>
    <w:rsid w:val="005F394D"/>
    <w:rsid w:val="005F5531"/>
    <w:rsid w:val="00601682"/>
    <w:rsid w:val="0060314C"/>
    <w:rsid w:val="006143A9"/>
    <w:rsid w:val="00620C25"/>
    <w:rsid w:val="00620E69"/>
    <w:rsid w:val="006223F9"/>
    <w:rsid w:val="00643E1C"/>
    <w:rsid w:val="00654875"/>
    <w:rsid w:val="00656CFB"/>
    <w:rsid w:val="0066175D"/>
    <w:rsid w:val="00662FB5"/>
    <w:rsid w:val="00673189"/>
    <w:rsid w:val="006732E7"/>
    <w:rsid w:val="00685E40"/>
    <w:rsid w:val="00687945"/>
    <w:rsid w:val="00691A13"/>
    <w:rsid w:val="00692830"/>
    <w:rsid w:val="006975A5"/>
    <w:rsid w:val="006B06A3"/>
    <w:rsid w:val="006B09E4"/>
    <w:rsid w:val="006C5C74"/>
    <w:rsid w:val="006D4D75"/>
    <w:rsid w:val="006D5ACA"/>
    <w:rsid w:val="006D6C22"/>
    <w:rsid w:val="006E308F"/>
    <w:rsid w:val="006F172A"/>
    <w:rsid w:val="0070214C"/>
    <w:rsid w:val="00702831"/>
    <w:rsid w:val="007100A5"/>
    <w:rsid w:val="007132B7"/>
    <w:rsid w:val="00713DE0"/>
    <w:rsid w:val="00715721"/>
    <w:rsid w:val="00721532"/>
    <w:rsid w:val="007264B5"/>
    <w:rsid w:val="00733333"/>
    <w:rsid w:val="00742B20"/>
    <w:rsid w:val="00754D0D"/>
    <w:rsid w:val="00755B23"/>
    <w:rsid w:val="007617E3"/>
    <w:rsid w:val="00773876"/>
    <w:rsid w:val="007748DB"/>
    <w:rsid w:val="00786711"/>
    <w:rsid w:val="007874F1"/>
    <w:rsid w:val="00793EB0"/>
    <w:rsid w:val="00795FFF"/>
    <w:rsid w:val="007B437D"/>
    <w:rsid w:val="007B56D7"/>
    <w:rsid w:val="007B6DA4"/>
    <w:rsid w:val="007C0977"/>
    <w:rsid w:val="007C5B20"/>
    <w:rsid w:val="007D109E"/>
    <w:rsid w:val="007D33CF"/>
    <w:rsid w:val="007D36A0"/>
    <w:rsid w:val="007E27A9"/>
    <w:rsid w:val="007E3019"/>
    <w:rsid w:val="007E326A"/>
    <w:rsid w:val="007E559E"/>
    <w:rsid w:val="007F22E6"/>
    <w:rsid w:val="007F3CC0"/>
    <w:rsid w:val="007F744A"/>
    <w:rsid w:val="0080778D"/>
    <w:rsid w:val="00814307"/>
    <w:rsid w:val="00815D4A"/>
    <w:rsid w:val="008254C2"/>
    <w:rsid w:val="00826600"/>
    <w:rsid w:val="008301F5"/>
    <w:rsid w:val="008328FB"/>
    <w:rsid w:val="008349BC"/>
    <w:rsid w:val="008506F9"/>
    <w:rsid w:val="008620BE"/>
    <w:rsid w:val="00862A77"/>
    <w:rsid w:val="00864D71"/>
    <w:rsid w:val="00866F24"/>
    <w:rsid w:val="008718D6"/>
    <w:rsid w:val="00884F15"/>
    <w:rsid w:val="00884F37"/>
    <w:rsid w:val="008904F5"/>
    <w:rsid w:val="00893D68"/>
    <w:rsid w:val="008B1474"/>
    <w:rsid w:val="008B3734"/>
    <w:rsid w:val="008B5B5A"/>
    <w:rsid w:val="008C61FD"/>
    <w:rsid w:val="008C6E7A"/>
    <w:rsid w:val="008C74FC"/>
    <w:rsid w:val="008D0D05"/>
    <w:rsid w:val="008E22DC"/>
    <w:rsid w:val="008F290E"/>
    <w:rsid w:val="008F7CBA"/>
    <w:rsid w:val="00904718"/>
    <w:rsid w:val="0090493C"/>
    <w:rsid w:val="00907E82"/>
    <w:rsid w:val="00931D2A"/>
    <w:rsid w:val="00933319"/>
    <w:rsid w:val="00936CE9"/>
    <w:rsid w:val="0094130A"/>
    <w:rsid w:val="009422B1"/>
    <w:rsid w:val="00945861"/>
    <w:rsid w:val="00953929"/>
    <w:rsid w:val="009578D8"/>
    <w:rsid w:val="00957BC9"/>
    <w:rsid w:val="00964BA3"/>
    <w:rsid w:val="00967788"/>
    <w:rsid w:val="0097007D"/>
    <w:rsid w:val="00973FC0"/>
    <w:rsid w:val="00974FE0"/>
    <w:rsid w:val="00976BF3"/>
    <w:rsid w:val="0098647A"/>
    <w:rsid w:val="00997807"/>
    <w:rsid w:val="009A53AF"/>
    <w:rsid w:val="009A7864"/>
    <w:rsid w:val="009B66CD"/>
    <w:rsid w:val="009B6BC6"/>
    <w:rsid w:val="009C0E66"/>
    <w:rsid w:val="009C1E32"/>
    <w:rsid w:val="009C6A9C"/>
    <w:rsid w:val="009E779D"/>
    <w:rsid w:val="009F2482"/>
    <w:rsid w:val="009F7C45"/>
    <w:rsid w:val="00A004BB"/>
    <w:rsid w:val="00A02395"/>
    <w:rsid w:val="00A253CA"/>
    <w:rsid w:val="00A264C5"/>
    <w:rsid w:val="00A37D30"/>
    <w:rsid w:val="00A5270B"/>
    <w:rsid w:val="00A5428D"/>
    <w:rsid w:val="00A67388"/>
    <w:rsid w:val="00A72044"/>
    <w:rsid w:val="00A84F5F"/>
    <w:rsid w:val="00A9134E"/>
    <w:rsid w:val="00A93DEE"/>
    <w:rsid w:val="00AA0ECE"/>
    <w:rsid w:val="00AA6412"/>
    <w:rsid w:val="00AB63B4"/>
    <w:rsid w:val="00AB71F7"/>
    <w:rsid w:val="00AC215D"/>
    <w:rsid w:val="00AC6119"/>
    <w:rsid w:val="00AC7187"/>
    <w:rsid w:val="00AD50DC"/>
    <w:rsid w:val="00AD6B1C"/>
    <w:rsid w:val="00AF1E90"/>
    <w:rsid w:val="00AF2FA2"/>
    <w:rsid w:val="00AF6280"/>
    <w:rsid w:val="00B06CFA"/>
    <w:rsid w:val="00B13395"/>
    <w:rsid w:val="00B228E8"/>
    <w:rsid w:val="00B2509E"/>
    <w:rsid w:val="00B45A20"/>
    <w:rsid w:val="00B528EB"/>
    <w:rsid w:val="00B57D4D"/>
    <w:rsid w:val="00B70EC6"/>
    <w:rsid w:val="00B77A4B"/>
    <w:rsid w:val="00B83679"/>
    <w:rsid w:val="00B84A9B"/>
    <w:rsid w:val="00B9448D"/>
    <w:rsid w:val="00B95C16"/>
    <w:rsid w:val="00BA7C7C"/>
    <w:rsid w:val="00BB5697"/>
    <w:rsid w:val="00BD2F88"/>
    <w:rsid w:val="00BE5F97"/>
    <w:rsid w:val="00C01F99"/>
    <w:rsid w:val="00C05921"/>
    <w:rsid w:val="00C13C5F"/>
    <w:rsid w:val="00C1494B"/>
    <w:rsid w:val="00C16835"/>
    <w:rsid w:val="00C20200"/>
    <w:rsid w:val="00C20809"/>
    <w:rsid w:val="00C27F47"/>
    <w:rsid w:val="00C34138"/>
    <w:rsid w:val="00C35AFB"/>
    <w:rsid w:val="00C37D9A"/>
    <w:rsid w:val="00C408B2"/>
    <w:rsid w:val="00C4131E"/>
    <w:rsid w:val="00C46238"/>
    <w:rsid w:val="00C56946"/>
    <w:rsid w:val="00C56D7D"/>
    <w:rsid w:val="00C5793E"/>
    <w:rsid w:val="00C603E4"/>
    <w:rsid w:val="00C60CB2"/>
    <w:rsid w:val="00C7262C"/>
    <w:rsid w:val="00C7504A"/>
    <w:rsid w:val="00C76517"/>
    <w:rsid w:val="00C803B4"/>
    <w:rsid w:val="00C95222"/>
    <w:rsid w:val="00CA0D11"/>
    <w:rsid w:val="00CA48A8"/>
    <w:rsid w:val="00CA624D"/>
    <w:rsid w:val="00CC2404"/>
    <w:rsid w:val="00CC55D7"/>
    <w:rsid w:val="00CD59E4"/>
    <w:rsid w:val="00CF37E5"/>
    <w:rsid w:val="00CF63A4"/>
    <w:rsid w:val="00D01F4C"/>
    <w:rsid w:val="00D052DA"/>
    <w:rsid w:val="00D05374"/>
    <w:rsid w:val="00D236EA"/>
    <w:rsid w:val="00D443C8"/>
    <w:rsid w:val="00D44F29"/>
    <w:rsid w:val="00D72F0E"/>
    <w:rsid w:val="00D762BA"/>
    <w:rsid w:val="00D80E15"/>
    <w:rsid w:val="00D83D4A"/>
    <w:rsid w:val="00D853E8"/>
    <w:rsid w:val="00D86D74"/>
    <w:rsid w:val="00D87F15"/>
    <w:rsid w:val="00D96181"/>
    <w:rsid w:val="00DA07CE"/>
    <w:rsid w:val="00DA0A13"/>
    <w:rsid w:val="00DA254A"/>
    <w:rsid w:val="00DA546A"/>
    <w:rsid w:val="00DC1343"/>
    <w:rsid w:val="00DC2CF1"/>
    <w:rsid w:val="00DC3195"/>
    <w:rsid w:val="00DC6DF1"/>
    <w:rsid w:val="00DD28BD"/>
    <w:rsid w:val="00DD445C"/>
    <w:rsid w:val="00DE088F"/>
    <w:rsid w:val="00DE20B6"/>
    <w:rsid w:val="00DE537F"/>
    <w:rsid w:val="00E14B11"/>
    <w:rsid w:val="00E2685A"/>
    <w:rsid w:val="00E407E5"/>
    <w:rsid w:val="00E46675"/>
    <w:rsid w:val="00E5399E"/>
    <w:rsid w:val="00E54841"/>
    <w:rsid w:val="00E55970"/>
    <w:rsid w:val="00E6104A"/>
    <w:rsid w:val="00E64307"/>
    <w:rsid w:val="00E64E12"/>
    <w:rsid w:val="00E6757F"/>
    <w:rsid w:val="00E83CC7"/>
    <w:rsid w:val="00E90B94"/>
    <w:rsid w:val="00E91FD7"/>
    <w:rsid w:val="00EA0CF7"/>
    <w:rsid w:val="00EA7EBF"/>
    <w:rsid w:val="00EC2058"/>
    <w:rsid w:val="00EC5253"/>
    <w:rsid w:val="00ED107E"/>
    <w:rsid w:val="00ED1699"/>
    <w:rsid w:val="00ED6132"/>
    <w:rsid w:val="00EE0C04"/>
    <w:rsid w:val="00EE77B5"/>
    <w:rsid w:val="00EF43D4"/>
    <w:rsid w:val="00EF75AE"/>
    <w:rsid w:val="00F01AFA"/>
    <w:rsid w:val="00F0638D"/>
    <w:rsid w:val="00F1324C"/>
    <w:rsid w:val="00F246DA"/>
    <w:rsid w:val="00F2472D"/>
    <w:rsid w:val="00F307C3"/>
    <w:rsid w:val="00F36624"/>
    <w:rsid w:val="00F37723"/>
    <w:rsid w:val="00F414C2"/>
    <w:rsid w:val="00F57A01"/>
    <w:rsid w:val="00F672B4"/>
    <w:rsid w:val="00F76463"/>
    <w:rsid w:val="00F81A68"/>
    <w:rsid w:val="00F820CF"/>
    <w:rsid w:val="00F86BC8"/>
    <w:rsid w:val="00FA086B"/>
    <w:rsid w:val="00FB1FF1"/>
    <w:rsid w:val="00FB50CE"/>
    <w:rsid w:val="00FB5DB4"/>
    <w:rsid w:val="00FC0525"/>
    <w:rsid w:val="00FC63ED"/>
    <w:rsid w:val="00FE4FAE"/>
    <w:rsid w:val="00FE5909"/>
    <w:rsid w:val="00FE7288"/>
    <w:rsid w:val="00FF1BA2"/>
    <w:rsid w:val="00FF2832"/>
    <w:rsid w:val="00FF2D34"/>
    <w:rsid w:val="00FF2D89"/>
    <w:rsid w:val="00FF6F1A"/>
    <w:rsid w:val="00FF72F5"/>
  </w:rsids>
  <m:mathPr>
    <m:mathFont m:val="Cambria Math"/>
    <m:brkBin m:val="before"/>
    <m:brkBinSub m:val="--"/>
    <m:smallFrac m:val="0"/>
    <m:dispDef/>
    <m:lMargin m:val="0"/>
    <m:rMargin m:val="0"/>
    <m:defJc m:val="centerGroup"/>
    <m:wrapIndent m:val="1440"/>
    <m:intLim m:val="subSup"/>
    <m:naryLim m:val="undOvr"/>
  </m:mathPr>
  <w:themeFontLang w:val="en-AU"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C02C46B"/>
  <w15:docId w15:val="{0E9AF85C-6792-46D0-96DB-F0420E9733E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0"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iPriority="0"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iPriority="0"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iPriority="0" w:unhideWhenUsed="1"/>
    <w:lsdException w:name="Table Columns 2" w:semiHidden="1" w:uiPriority="0" w:unhideWhenUsed="1"/>
    <w:lsdException w:name="Table Columns 3" w:semiHidden="1" w:uiPriority="0" w:unhideWhenUsed="1"/>
    <w:lsdException w:name="Table Columns 4" w:semiHidden="1" w:uiPriority="0" w:unhideWhenUsed="1"/>
    <w:lsdException w:name="Table Columns 5" w:semiHidden="1" w:uiPriority="0"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iPriority="0" w:unhideWhenUsed="1"/>
    <w:lsdException w:name="Table List 2" w:semiHidden="1" w:uiPriority="0" w:unhideWhenUsed="1"/>
    <w:lsdException w:name="Table List 3" w:semiHidden="1" w:uiPriority="0"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72"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80778D"/>
    <w:pPr>
      <w:widowControl/>
      <w:autoSpaceDE/>
      <w:autoSpaceDN/>
      <w:spacing w:after="160" w:line="259" w:lineRule="auto"/>
    </w:pPr>
    <w:rPr>
      <w:rFonts w:ascii="Segoe UI" w:hAnsi="Segoe UI"/>
      <w:color w:val="414042"/>
      <w:kern w:val="2"/>
      <w:lang w:val="en-AU"/>
      <w14:ligatures w14:val="standardContextual"/>
    </w:rPr>
  </w:style>
  <w:style w:type="paragraph" w:styleId="Heading1">
    <w:name w:val="heading 1"/>
    <w:basedOn w:val="Normal"/>
    <w:next w:val="Normal"/>
    <w:link w:val="Heading1Char"/>
    <w:uiPriority w:val="9"/>
    <w:qFormat/>
    <w:rsid w:val="006732E7"/>
    <w:pPr>
      <w:keepNext/>
      <w:keepLines/>
      <w:spacing w:before="240" w:after="0" w:line="240" w:lineRule="auto"/>
      <w:outlineLvl w:val="0"/>
    </w:pPr>
    <w:rPr>
      <w:rFonts w:eastAsiaTheme="majorEastAsia" w:cstheme="majorBidi"/>
      <w:b/>
      <w:sz w:val="32"/>
      <w:szCs w:val="32"/>
    </w:rPr>
  </w:style>
  <w:style w:type="paragraph" w:styleId="Heading2">
    <w:name w:val="heading 2"/>
    <w:basedOn w:val="Normal"/>
    <w:next w:val="Normal"/>
    <w:link w:val="Heading2Char"/>
    <w:uiPriority w:val="9"/>
    <w:unhideWhenUsed/>
    <w:qFormat/>
    <w:rsid w:val="0080778D"/>
    <w:pPr>
      <w:keepNext/>
      <w:keepLines/>
      <w:spacing w:before="240" w:after="0" w:line="240" w:lineRule="auto"/>
      <w:outlineLvl w:val="1"/>
    </w:pPr>
    <w:rPr>
      <w:rFonts w:eastAsiaTheme="majorEastAsia" w:cstheme="majorBidi"/>
      <w:b/>
      <w:color w:val="00629B"/>
      <w:sz w:val="26"/>
      <w:szCs w:val="26"/>
    </w:rPr>
  </w:style>
  <w:style w:type="paragraph" w:styleId="Heading3">
    <w:name w:val="heading 3"/>
    <w:basedOn w:val="Normal"/>
    <w:next w:val="Normal"/>
    <w:link w:val="Heading3Char"/>
    <w:uiPriority w:val="9"/>
    <w:unhideWhenUsed/>
    <w:qFormat/>
    <w:rsid w:val="006732E7"/>
    <w:pPr>
      <w:keepNext/>
      <w:keepLines/>
      <w:spacing w:before="240" w:after="0" w:line="240" w:lineRule="auto"/>
      <w:outlineLvl w:val="2"/>
    </w:pPr>
    <w:rPr>
      <w:rFonts w:eastAsiaTheme="majorEastAsia" w:cstheme="majorBidi"/>
      <w:b/>
      <w:sz w:val="24"/>
      <w:szCs w:val="24"/>
    </w:rPr>
  </w:style>
  <w:style w:type="paragraph" w:styleId="Heading4">
    <w:name w:val="heading 4"/>
    <w:basedOn w:val="Normal"/>
    <w:next w:val="Normal"/>
    <w:link w:val="Heading4Char"/>
    <w:uiPriority w:val="9"/>
    <w:unhideWhenUsed/>
    <w:qFormat/>
    <w:rsid w:val="006732E7"/>
    <w:pPr>
      <w:keepNext/>
      <w:keepLines/>
      <w:spacing w:before="240" w:after="0" w:line="240" w:lineRule="auto"/>
      <w:outlineLvl w:val="3"/>
    </w:pPr>
    <w:rPr>
      <w:rFonts w:eastAsiaTheme="majorEastAsia" w:cstheme="majorBidi"/>
      <w:b/>
      <w:iCs/>
    </w:rPr>
  </w:style>
  <w:style w:type="paragraph" w:styleId="Heading5">
    <w:name w:val="heading 5"/>
    <w:basedOn w:val="Normal"/>
    <w:next w:val="Normal"/>
    <w:link w:val="Heading5Char"/>
    <w:semiHidden/>
    <w:rsid w:val="00D87F15"/>
    <w:pPr>
      <w:spacing w:before="240" w:after="60"/>
      <w:outlineLvl w:val="4"/>
    </w:pPr>
    <w:rPr>
      <w:b/>
      <w:bCs/>
      <w:i/>
      <w:iCs/>
      <w:sz w:val="26"/>
      <w:szCs w:val="26"/>
    </w:rPr>
  </w:style>
  <w:style w:type="paragraph" w:styleId="Heading6">
    <w:name w:val="heading 6"/>
    <w:basedOn w:val="Normal"/>
    <w:next w:val="Normal"/>
    <w:link w:val="Heading6Char"/>
    <w:semiHidden/>
    <w:rsid w:val="00D87F15"/>
    <w:pPr>
      <w:spacing w:before="240" w:after="60"/>
      <w:outlineLvl w:val="5"/>
    </w:pPr>
    <w:rPr>
      <w:b/>
      <w:bCs/>
    </w:rPr>
  </w:style>
  <w:style w:type="paragraph" w:styleId="Heading7">
    <w:name w:val="heading 7"/>
    <w:basedOn w:val="Normal"/>
    <w:next w:val="Normal"/>
    <w:link w:val="Heading7Char"/>
    <w:semiHidden/>
    <w:rsid w:val="00D87F15"/>
    <w:pPr>
      <w:spacing w:before="240" w:after="60"/>
      <w:outlineLvl w:val="6"/>
    </w:pPr>
  </w:style>
  <w:style w:type="paragraph" w:styleId="Heading8">
    <w:name w:val="heading 8"/>
    <w:basedOn w:val="Normal"/>
    <w:next w:val="Normal"/>
    <w:link w:val="Heading8Char"/>
    <w:semiHidden/>
    <w:rsid w:val="00D87F15"/>
    <w:pPr>
      <w:spacing w:before="240" w:after="60"/>
      <w:outlineLvl w:val="7"/>
    </w:pPr>
    <w:rPr>
      <w:i/>
      <w:iCs/>
    </w:rPr>
  </w:style>
  <w:style w:type="paragraph" w:styleId="Heading9">
    <w:name w:val="heading 9"/>
    <w:basedOn w:val="Normal"/>
    <w:next w:val="Normal"/>
    <w:link w:val="Heading9Char"/>
    <w:semiHidden/>
    <w:rsid w:val="00D87F15"/>
    <w:pPr>
      <w:spacing w:before="240" w:after="60"/>
      <w:outlineLvl w:val="8"/>
    </w:pPr>
    <w:rPr>
      <w:rFonts w:cs="Arial"/>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80778D"/>
    <w:pPr>
      <w:tabs>
        <w:tab w:val="center" w:pos="4513"/>
        <w:tab w:val="right" w:pos="9026"/>
      </w:tabs>
      <w:spacing w:after="0"/>
    </w:pPr>
  </w:style>
  <w:style w:type="character" w:customStyle="1" w:styleId="HeaderChar">
    <w:name w:val="Header Char"/>
    <w:basedOn w:val="DefaultParagraphFont"/>
    <w:link w:val="Header"/>
    <w:uiPriority w:val="99"/>
    <w:rsid w:val="0080778D"/>
    <w:rPr>
      <w:rFonts w:ascii="Segoe UI" w:eastAsia="Times New Roman" w:hAnsi="Segoe UI" w:cs="Times New Roman"/>
      <w:sz w:val="20"/>
      <w:szCs w:val="20"/>
      <w:lang w:val="en-AU"/>
    </w:rPr>
  </w:style>
  <w:style w:type="paragraph" w:styleId="Footer">
    <w:name w:val="footer"/>
    <w:basedOn w:val="Normal"/>
    <w:link w:val="FooterChar"/>
    <w:uiPriority w:val="99"/>
    <w:unhideWhenUsed/>
    <w:rsid w:val="0080778D"/>
    <w:pPr>
      <w:tabs>
        <w:tab w:val="center" w:pos="4513"/>
        <w:tab w:val="right" w:pos="9026"/>
      </w:tabs>
      <w:spacing w:after="0"/>
    </w:pPr>
  </w:style>
  <w:style w:type="character" w:customStyle="1" w:styleId="FooterChar">
    <w:name w:val="Footer Char"/>
    <w:basedOn w:val="DefaultParagraphFont"/>
    <w:link w:val="Footer"/>
    <w:uiPriority w:val="99"/>
    <w:rsid w:val="0080778D"/>
    <w:rPr>
      <w:rFonts w:ascii="Segoe UI" w:eastAsia="Times New Roman" w:hAnsi="Segoe UI" w:cs="Times New Roman"/>
      <w:sz w:val="20"/>
      <w:szCs w:val="20"/>
      <w:lang w:val="en-AU"/>
    </w:rPr>
  </w:style>
  <w:style w:type="paragraph" w:customStyle="1" w:styleId="Bullet1">
    <w:name w:val="Bullet 1"/>
    <w:basedOn w:val="ListParagraph"/>
    <w:qFormat/>
    <w:rsid w:val="00035599"/>
    <w:pPr>
      <w:numPr>
        <w:numId w:val="20"/>
      </w:numPr>
    </w:pPr>
  </w:style>
  <w:style w:type="paragraph" w:styleId="ListParagraph">
    <w:name w:val="List Paragraph"/>
    <w:basedOn w:val="Normal"/>
    <w:uiPriority w:val="72"/>
    <w:qFormat/>
    <w:rsid w:val="0080778D"/>
    <w:pPr>
      <w:ind w:left="720"/>
      <w:contextualSpacing/>
    </w:pPr>
  </w:style>
  <w:style w:type="paragraph" w:customStyle="1" w:styleId="Bullet2">
    <w:name w:val="Bullet 2"/>
    <w:basedOn w:val="ListParagraph"/>
    <w:qFormat/>
    <w:rsid w:val="00035599"/>
    <w:pPr>
      <w:numPr>
        <w:numId w:val="21"/>
      </w:numPr>
    </w:pPr>
  </w:style>
  <w:style w:type="character" w:customStyle="1" w:styleId="Heading2Char">
    <w:name w:val="Heading 2 Char"/>
    <w:basedOn w:val="DefaultParagraphFont"/>
    <w:link w:val="Heading2"/>
    <w:uiPriority w:val="9"/>
    <w:rsid w:val="0080778D"/>
    <w:rPr>
      <w:rFonts w:ascii="Segoe UI" w:eastAsiaTheme="majorEastAsia" w:hAnsi="Segoe UI" w:cstheme="majorBidi"/>
      <w:b/>
      <w:color w:val="00629B"/>
      <w:kern w:val="2"/>
      <w:sz w:val="26"/>
      <w:szCs w:val="26"/>
      <w:lang w:val="en-AU"/>
      <w14:ligatures w14:val="standardContextual"/>
    </w:rPr>
  </w:style>
  <w:style w:type="character" w:customStyle="1" w:styleId="Heading3Char">
    <w:name w:val="Heading 3 Char"/>
    <w:basedOn w:val="DefaultParagraphFont"/>
    <w:link w:val="Heading3"/>
    <w:uiPriority w:val="9"/>
    <w:rsid w:val="006732E7"/>
    <w:rPr>
      <w:rFonts w:ascii="Segoe UI" w:eastAsiaTheme="majorEastAsia" w:hAnsi="Segoe UI" w:cstheme="majorBidi"/>
      <w:b/>
      <w:color w:val="414042"/>
      <w:kern w:val="2"/>
      <w:sz w:val="24"/>
      <w:szCs w:val="24"/>
      <w:lang w:val="en-AU"/>
      <w14:ligatures w14:val="standardContextual"/>
    </w:rPr>
  </w:style>
  <w:style w:type="character" w:customStyle="1" w:styleId="Heading4Char">
    <w:name w:val="Heading 4 Char"/>
    <w:basedOn w:val="DefaultParagraphFont"/>
    <w:link w:val="Heading4"/>
    <w:uiPriority w:val="9"/>
    <w:rsid w:val="006732E7"/>
    <w:rPr>
      <w:rFonts w:ascii="Segoe UI" w:eastAsiaTheme="majorEastAsia" w:hAnsi="Segoe UI" w:cstheme="majorBidi"/>
      <w:b/>
      <w:iCs/>
      <w:color w:val="414042"/>
      <w:kern w:val="2"/>
      <w:lang w:val="en-AU"/>
      <w14:ligatures w14:val="standardContextual"/>
    </w:rPr>
  </w:style>
  <w:style w:type="character" w:customStyle="1" w:styleId="Heading5Char">
    <w:name w:val="Heading 5 Char"/>
    <w:basedOn w:val="DefaultParagraphFont"/>
    <w:link w:val="Heading5"/>
    <w:semiHidden/>
    <w:rsid w:val="00D87F15"/>
    <w:rPr>
      <w:rFonts w:ascii="Segoe UI" w:eastAsia="Times New Roman" w:hAnsi="Segoe UI" w:cs="Times New Roman"/>
      <w:b/>
      <w:bCs/>
      <w:i/>
      <w:iCs/>
      <w:sz w:val="26"/>
      <w:szCs w:val="26"/>
      <w:lang w:val="en-AU"/>
    </w:rPr>
  </w:style>
  <w:style w:type="character" w:customStyle="1" w:styleId="Heading6Char">
    <w:name w:val="Heading 6 Char"/>
    <w:basedOn w:val="DefaultParagraphFont"/>
    <w:link w:val="Heading6"/>
    <w:semiHidden/>
    <w:rsid w:val="00D87F15"/>
    <w:rPr>
      <w:rFonts w:ascii="Segoe UI" w:eastAsia="Times New Roman" w:hAnsi="Segoe UI" w:cs="Times New Roman"/>
      <w:b/>
      <w:bCs/>
      <w:sz w:val="20"/>
      <w:lang w:val="en-AU"/>
    </w:rPr>
  </w:style>
  <w:style w:type="character" w:customStyle="1" w:styleId="Heading7Char">
    <w:name w:val="Heading 7 Char"/>
    <w:basedOn w:val="DefaultParagraphFont"/>
    <w:link w:val="Heading7"/>
    <w:semiHidden/>
    <w:rsid w:val="00D87F15"/>
    <w:rPr>
      <w:rFonts w:ascii="Segoe UI" w:eastAsia="Times New Roman" w:hAnsi="Segoe UI" w:cs="Times New Roman"/>
      <w:sz w:val="20"/>
      <w:szCs w:val="20"/>
      <w:lang w:val="en-AU"/>
    </w:rPr>
  </w:style>
  <w:style w:type="character" w:customStyle="1" w:styleId="Heading8Char">
    <w:name w:val="Heading 8 Char"/>
    <w:basedOn w:val="DefaultParagraphFont"/>
    <w:link w:val="Heading8"/>
    <w:semiHidden/>
    <w:rsid w:val="00D87F15"/>
    <w:rPr>
      <w:rFonts w:ascii="Segoe UI" w:eastAsia="Times New Roman" w:hAnsi="Segoe UI" w:cs="Times New Roman"/>
      <w:i/>
      <w:iCs/>
      <w:sz w:val="20"/>
      <w:szCs w:val="20"/>
      <w:lang w:val="en-AU"/>
    </w:rPr>
  </w:style>
  <w:style w:type="character" w:customStyle="1" w:styleId="Heading9Char">
    <w:name w:val="Heading 9 Char"/>
    <w:basedOn w:val="DefaultParagraphFont"/>
    <w:link w:val="Heading9"/>
    <w:semiHidden/>
    <w:rsid w:val="00D87F15"/>
    <w:rPr>
      <w:rFonts w:ascii="Segoe UI" w:eastAsia="Times New Roman" w:hAnsi="Segoe UI" w:cs="Arial"/>
      <w:sz w:val="20"/>
      <w:lang w:val="en-AU"/>
    </w:rPr>
  </w:style>
  <w:style w:type="paragraph" w:customStyle="1" w:styleId="TitleFactSheetSCC">
    <w:name w:val="Title Fact Sheet (SCC)"/>
    <w:basedOn w:val="Heading1"/>
    <w:rsid w:val="006732E7"/>
    <w:pPr>
      <w:ind w:right="-4007"/>
    </w:pPr>
    <w:rPr>
      <w:color w:val="FFFFFF" w:themeColor="background1"/>
      <w:sz w:val="36"/>
    </w:rPr>
  </w:style>
  <w:style w:type="paragraph" w:customStyle="1" w:styleId="Subtitlehere">
    <w:name w:val="Subtitle here"/>
    <w:basedOn w:val="Heading2"/>
    <w:rsid w:val="006732E7"/>
    <w:pPr>
      <w:spacing w:before="0" w:after="120"/>
    </w:pPr>
    <w:rPr>
      <w:rFonts w:cs="Segoe UI Semibold"/>
      <w:b w:val="0"/>
      <w:bCs/>
      <w:color w:val="FFFFFF" w:themeColor="background1"/>
      <w:sz w:val="32"/>
      <w:szCs w:val="44"/>
    </w:rPr>
  </w:style>
  <w:style w:type="paragraph" w:customStyle="1" w:styleId="Datehere">
    <w:name w:val="Date here"/>
    <w:basedOn w:val="Normal"/>
    <w:rsid w:val="00297DD9"/>
    <w:pPr>
      <w:spacing w:before="47" w:after="120"/>
    </w:pPr>
    <w:rPr>
      <w:bCs/>
      <w:color w:val="FFFFFF" w:themeColor="background1"/>
      <w:sz w:val="24"/>
    </w:rPr>
  </w:style>
  <w:style w:type="paragraph" w:customStyle="1" w:styleId="Titlefactsheetpage2SCC">
    <w:name w:val="Title fact sheet page 2 (SCC)"/>
    <w:basedOn w:val="Normal"/>
    <w:rsid w:val="009A53AF"/>
    <w:pPr>
      <w:spacing w:before="1"/>
      <w:ind w:left="1020"/>
    </w:pPr>
    <w:rPr>
      <w:rFonts w:ascii="Segoe UI Semibold" w:hAnsi="Segoe UI Semibold" w:cs="Segoe UI Semibold"/>
      <w:bCs/>
      <w:color w:val="FFFFFF"/>
      <w:sz w:val="28"/>
    </w:rPr>
  </w:style>
  <w:style w:type="character" w:customStyle="1" w:styleId="Heading1Char">
    <w:name w:val="Heading 1 Char"/>
    <w:basedOn w:val="DefaultParagraphFont"/>
    <w:link w:val="Heading1"/>
    <w:uiPriority w:val="9"/>
    <w:rsid w:val="006732E7"/>
    <w:rPr>
      <w:rFonts w:ascii="Segoe UI" w:eastAsiaTheme="majorEastAsia" w:hAnsi="Segoe UI" w:cstheme="majorBidi"/>
      <w:b/>
      <w:color w:val="414042"/>
      <w:kern w:val="2"/>
      <w:sz w:val="32"/>
      <w:szCs w:val="32"/>
      <w:lang w:val="en-AU"/>
      <w14:ligatures w14:val="standardContextual"/>
    </w:rPr>
  </w:style>
  <w:style w:type="paragraph" w:customStyle="1" w:styleId="Heading1TOP">
    <w:name w:val="Heading 1 TOP"/>
    <w:basedOn w:val="Heading1"/>
    <w:qFormat/>
    <w:rsid w:val="006732E7"/>
    <w:pPr>
      <w:spacing w:before="0"/>
    </w:pPr>
  </w:style>
  <w:style w:type="paragraph" w:customStyle="1" w:styleId="Heading3SCC">
    <w:name w:val="Heading 3 (SCC)"/>
    <w:qFormat/>
    <w:rsid w:val="008E22DC"/>
    <w:pPr>
      <w:keepNext/>
      <w:widowControl/>
      <w:autoSpaceDE/>
      <w:autoSpaceDN/>
      <w:spacing w:before="200" w:after="120"/>
    </w:pPr>
    <w:rPr>
      <w:rFonts w:ascii="Segoe UI Semibold" w:eastAsia="Times New Roman" w:hAnsi="Segoe UI Semibold" w:cs="Times New Roman"/>
      <w:color w:val="414042"/>
      <w:sz w:val="24"/>
      <w:szCs w:val="24"/>
      <w:lang w:val="en-AU" w:eastAsia="en-AU"/>
    </w:rPr>
  </w:style>
  <w:style w:type="table" w:styleId="TableGrid">
    <w:name w:val="Table Grid"/>
    <w:basedOn w:val="TableNormal"/>
    <w:uiPriority w:val="59"/>
    <w:rsid w:val="008E22DC"/>
    <w:pPr>
      <w:widowControl/>
      <w:autoSpaceDE/>
      <w:autoSpaceDN/>
    </w:pPr>
    <w:rPr>
      <w:rFonts w:ascii="Segoe UI" w:eastAsia="Times New Roman" w:hAnsi="Segoe UI" w:cs="Times New Roman"/>
      <w:sz w:val="20"/>
      <w:szCs w:val="20"/>
      <w:lang w:val="en-A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Revision">
    <w:name w:val="Revision"/>
    <w:hidden/>
    <w:uiPriority w:val="99"/>
    <w:semiHidden/>
    <w:rsid w:val="00A264C5"/>
    <w:pPr>
      <w:widowControl/>
      <w:autoSpaceDE/>
      <w:autoSpaceDN/>
    </w:pPr>
    <w:rPr>
      <w:rFonts w:ascii="Segoe UI" w:hAnsi="Segoe UI"/>
      <w:color w:val="414042"/>
      <w:kern w:val="2"/>
      <w:lang w:val="en-AU"/>
      <w14:ligatures w14:val="standardContextual"/>
    </w:rPr>
  </w:style>
  <w:style w:type="character" w:styleId="CommentReference">
    <w:name w:val="annotation reference"/>
    <w:basedOn w:val="DefaultParagraphFont"/>
    <w:uiPriority w:val="99"/>
    <w:semiHidden/>
    <w:unhideWhenUsed/>
    <w:rsid w:val="002F7A0A"/>
    <w:rPr>
      <w:sz w:val="16"/>
      <w:szCs w:val="16"/>
    </w:rPr>
  </w:style>
  <w:style w:type="paragraph" w:styleId="CommentText">
    <w:name w:val="annotation text"/>
    <w:basedOn w:val="Normal"/>
    <w:link w:val="CommentTextChar"/>
    <w:uiPriority w:val="99"/>
    <w:unhideWhenUsed/>
    <w:rsid w:val="002F7A0A"/>
    <w:pPr>
      <w:spacing w:line="240" w:lineRule="auto"/>
    </w:pPr>
    <w:rPr>
      <w:sz w:val="20"/>
      <w:szCs w:val="20"/>
    </w:rPr>
  </w:style>
  <w:style w:type="character" w:customStyle="1" w:styleId="CommentTextChar">
    <w:name w:val="Comment Text Char"/>
    <w:basedOn w:val="DefaultParagraphFont"/>
    <w:link w:val="CommentText"/>
    <w:uiPriority w:val="99"/>
    <w:rsid w:val="002F7A0A"/>
    <w:rPr>
      <w:rFonts w:ascii="Segoe UI" w:hAnsi="Segoe UI"/>
      <w:color w:val="414042"/>
      <w:kern w:val="2"/>
      <w:sz w:val="20"/>
      <w:szCs w:val="20"/>
      <w:lang w:val="en-AU"/>
      <w14:ligatures w14:val="standardContextual"/>
    </w:rPr>
  </w:style>
  <w:style w:type="paragraph" w:styleId="CommentSubject">
    <w:name w:val="annotation subject"/>
    <w:basedOn w:val="CommentText"/>
    <w:next w:val="CommentText"/>
    <w:link w:val="CommentSubjectChar"/>
    <w:uiPriority w:val="99"/>
    <w:semiHidden/>
    <w:unhideWhenUsed/>
    <w:rsid w:val="002F7A0A"/>
    <w:rPr>
      <w:b/>
      <w:bCs/>
    </w:rPr>
  </w:style>
  <w:style w:type="character" w:customStyle="1" w:styleId="CommentSubjectChar">
    <w:name w:val="Comment Subject Char"/>
    <w:basedOn w:val="CommentTextChar"/>
    <w:link w:val="CommentSubject"/>
    <w:uiPriority w:val="99"/>
    <w:semiHidden/>
    <w:rsid w:val="002F7A0A"/>
    <w:rPr>
      <w:rFonts w:ascii="Segoe UI" w:hAnsi="Segoe UI"/>
      <w:b/>
      <w:bCs/>
      <w:color w:val="414042"/>
      <w:kern w:val="2"/>
      <w:sz w:val="20"/>
      <w:szCs w:val="20"/>
      <w:lang w:val="en-AU"/>
      <w14:ligatures w14:val="standardContextual"/>
    </w:rPr>
  </w:style>
  <w:style w:type="character" w:styleId="Hyperlink">
    <w:name w:val="Hyperlink"/>
    <w:basedOn w:val="DefaultParagraphFont"/>
    <w:uiPriority w:val="99"/>
    <w:unhideWhenUsed/>
    <w:rsid w:val="008B5B5A"/>
    <w:rPr>
      <w:color w:val="0000FF" w:themeColor="hyperlink"/>
      <w:u w:val="single"/>
    </w:rPr>
  </w:style>
  <w:style w:type="character" w:styleId="UnresolvedMention">
    <w:name w:val="Unresolved Mention"/>
    <w:basedOn w:val="DefaultParagraphFont"/>
    <w:uiPriority w:val="99"/>
    <w:semiHidden/>
    <w:unhideWhenUsed/>
    <w:rsid w:val="008B5B5A"/>
    <w:rPr>
      <w:color w:val="605E5C"/>
      <w:shd w:val="clear" w:color="auto" w:fill="E1DFDD"/>
    </w:rPr>
  </w:style>
  <w:style w:type="paragraph" w:customStyle="1" w:styleId="BodyTextIntroSCC">
    <w:name w:val="Body Text_Intro (SCC)"/>
    <w:basedOn w:val="Normal"/>
    <w:qFormat/>
    <w:rsid w:val="007E3019"/>
    <w:pPr>
      <w:spacing w:after="120" w:line="240" w:lineRule="auto"/>
    </w:pPr>
    <w:rPr>
      <w:rFonts w:eastAsia="Times New Roman" w:cs="Segoe UI Light"/>
      <w:bCs/>
      <w:kern w:val="0"/>
      <w:szCs w:val="20"/>
      <w14:ligatures w14:val="none"/>
    </w:rPr>
  </w:style>
  <w:style w:type="paragraph" w:customStyle="1" w:styleId="Heading2SCC">
    <w:name w:val="Heading 2 (SCC)"/>
    <w:qFormat/>
    <w:rsid w:val="00BE5F97"/>
    <w:pPr>
      <w:keepNext/>
      <w:widowControl/>
      <w:autoSpaceDE/>
      <w:autoSpaceDN/>
      <w:spacing w:before="200" w:after="120"/>
    </w:pPr>
    <w:rPr>
      <w:rFonts w:ascii="Segoe UI Semibold" w:eastAsia="Times New Roman" w:hAnsi="Segoe UI Semibold" w:cs="Times New Roman"/>
      <w:color w:val="01629B"/>
      <w:sz w:val="28"/>
      <w:szCs w:val="24"/>
      <w:lang w:val="en-AU" w:eastAsia="en-A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98465343">
      <w:bodyDiv w:val="1"/>
      <w:marLeft w:val="0"/>
      <w:marRight w:val="0"/>
      <w:marTop w:val="0"/>
      <w:marBottom w:val="0"/>
      <w:divBdr>
        <w:top w:val="none" w:sz="0" w:space="0" w:color="auto"/>
        <w:left w:val="none" w:sz="0" w:space="0" w:color="auto"/>
        <w:bottom w:val="none" w:sz="0" w:space="0" w:color="auto"/>
        <w:right w:val="none" w:sz="0" w:space="0" w:color="auto"/>
      </w:divBdr>
    </w:div>
    <w:div w:id="1586189189">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image" Target="media/image3.png"/><Relationship Id="rId18"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image" Target="media/image2.png"/><Relationship Id="rId17" Type="http://schemas.openxmlformats.org/officeDocument/2006/relationships/fontTable" Target="fontTable.xml"/><Relationship Id="rId2" Type="http://schemas.openxmlformats.org/officeDocument/2006/relationships/customXml" Target="../customXml/item2.xml"/><Relationship Id="rId16" Type="http://schemas.openxmlformats.org/officeDocument/2006/relationships/header" Target="header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5" Type="http://schemas.openxmlformats.org/officeDocument/2006/relationships/numbering" Target="numbering.xml"/><Relationship Id="rId15" Type="http://schemas.openxmlformats.org/officeDocument/2006/relationships/header" Target="header1.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image" Target="media/image4.png"/></Relationships>
</file>

<file path=word/_rels/header1.xml.rels><?xml version="1.0" encoding="UTF-8" standalone="yes"?>
<Relationships xmlns="http://schemas.openxmlformats.org/package/2006/relationships"><Relationship Id="rId3" Type="http://schemas.openxmlformats.org/officeDocument/2006/relationships/image" Target="media/image7.png"/><Relationship Id="rId2" Type="http://schemas.openxmlformats.org/officeDocument/2006/relationships/image" Target="media/image6.png"/><Relationship Id="rId1" Type="http://schemas.openxmlformats.org/officeDocument/2006/relationships/image" Target="media/image5.png"/></Relationships>
</file>

<file path=word/_rels/header2.xml.rels><?xml version="1.0" encoding="UTF-8" standalone="yes"?>
<Relationships xmlns="http://schemas.openxmlformats.org/package/2006/relationships"><Relationship Id="rId1" Type="http://schemas.openxmlformats.org/officeDocument/2006/relationships/image" Target="media/image8.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p:properties>
</file>

<file path=customXml/item2.xml><?xml version="1.0" encoding="utf-8"?>
<ct:contentTypeSchema xmlns:ct="http://schemas.microsoft.com/office/2006/metadata/contentType" xmlns:ma="http://schemas.microsoft.com/office/2006/metadata/properties/metaAttributes" ct:_="" ma:_="" ma:contentTypeName="Document" ma:contentTypeID="0x0101005584C3FF6BBA8C408FD28B9EAF681791" ma:contentTypeVersion="4" ma:contentTypeDescription="Create a new document." ma:contentTypeScope="" ma:versionID="a7370a50743f8f3bd5a946f3a7419668">
  <xsd:schema xmlns:xsd="http://www.w3.org/2001/XMLSchema" xmlns:xs="http://www.w3.org/2001/XMLSchema" xmlns:p="http://schemas.microsoft.com/office/2006/metadata/properties" xmlns:ns2="54a95783-b3ba-4b86-8164-d063ba1f5b7e" targetNamespace="http://schemas.microsoft.com/office/2006/metadata/properties" ma:root="true" ma:fieldsID="1dd675593dc716337bf7a93a6c03de10" ns2:_="">
    <xsd:import namespace="54a95783-b3ba-4b86-8164-d063ba1f5b7e"/>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ObjectDetectorVersion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54a95783-b3ba-4b86-8164-d063ba1f5b7e"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ObjectDetectorVersions" ma:index="11" nillable="true" ma:displayName="MediaServiceObjectDetectorVersions" ma:hidden="true" ma:indexed="true" ma:internalName="MediaServiceObjectDetectorVersions"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827AD880-32CE-4673-B861-CC3715F56961}">
  <ds:schemaRefs>
    <ds:schemaRef ds:uri="http://schemas.microsoft.com/office/2006/metadata/properties"/>
    <ds:schemaRef ds:uri="http://schemas.microsoft.com/office/infopath/2007/PartnerControls"/>
  </ds:schemaRefs>
</ds:datastoreItem>
</file>

<file path=customXml/itemProps2.xml><?xml version="1.0" encoding="utf-8"?>
<ds:datastoreItem xmlns:ds="http://schemas.openxmlformats.org/officeDocument/2006/customXml" ds:itemID="{2F0E4ADA-744D-41E5-9850-3B4D219FC526}">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54a95783-b3ba-4b86-8164-d063ba1f5b7e"/>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FEA620D0-6CA7-45AF-A245-FA458A1F448C}">
  <ds:schemaRefs>
    <ds:schemaRef ds:uri="http://schemas.microsoft.com/sharepoint/v3/contenttype/forms"/>
  </ds:schemaRefs>
</ds:datastoreItem>
</file>

<file path=customXml/itemProps4.xml><?xml version="1.0" encoding="utf-8"?>
<ds:datastoreItem xmlns:ds="http://schemas.openxmlformats.org/officeDocument/2006/customXml" ds:itemID="{CD3BF2B9-B245-4C2A-8478-90447D0B31C5}">
  <ds:schemaRefs>
    <ds:schemaRef ds:uri="http://schemas.openxmlformats.org/officeDocument/2006/bibliography"/>
  </ds:schemaRefs>
</ds:datastoreItem>
</file>

<file path=docMetadata/LabelInfo.xml><?xml version="1.0" encoding="utf-8"?>
<clbl:labelList xmlns:clbl="http://schemas.microsoft.com/office/2020/mipLabelMetadata">
  <clbl:label id="{82fa3fd3-029b-403d-91b4-1dc930cb0e60}" enabled="1" method="Privileged" siteId="{4ae48b41-0137-4599-8661-fc641fe77bea}" contentBits="0" removed="0"/>
</clbl:labelList>
</file>

<file path=docProps/app.xml><?xml version="1.0" encoding="utf-8"?>
<Properties xmlns="http://schemas.openxmlformats.org/officeDocument/2006/extended-properties" xmlns:vt="http://schemas.openxmlformats.org/officeDocument/2006/docPropsVTypes">
  <Template>Normal</Template>
  <TotalTime>28</TotalTime>
  <Pages>4</Pages>
  <Words>1436</Words>
  <Characters>8186</Characters>
  <Application>Microsoft Office Word</Application>
  <DocSecurity>0</DocSecurity>
  <Lines>68</Lines>
  <Paragraphs>19</Paragraphs>
  <ScaleCrop>false</ScaleCrop>
  <HeadingPairs>
    <vt:vector size="2" baseType="variant">
      <vt:variant>
        <vt:lpstr>Title</vt:lpstr>
      </vt:variant>
      <vt:variant>
        <vt:i4>1</vt:i4>
      </vt:variant>
    </vt:vector>
  </HeadingPairs>
  <TitlesOfParts>
    <vt:vector size="1" baseType="lpstr">
      <vt:lpstr/>
    </vt:vector>
  </TitlesOfParts>
  <Company>Sunshine Coast Regional Council</Company>
  <LinksUpToDate>false</LinksUpToDate>
  <CharactersWithSpaces>9603</CharactersWithSpaces>
  <SharedDoc>false</SharedDoc>
  <HLinks>
    <vt:vector size="24" baseType="variant">
      <vt:variant>
        <vt:i4>7929972</vt:i4>
      </vt:variant>
      <vt:variant>
        <vt:i4>9</vt:i4>
      </vt:variant>
      <vt:variant>
        <vt:i4>0</vt:i4>
      </vt:variant>
      <vt:variant>
        <vt:i4>5</vt:i4>
      </vt:variant>
      <vt:variant>
        <vt:lpwstr>https://recfit.tas.gov.au/what_is_recfit/climate_change/electric_vehicles/support</vt:lpwstr>
      </vt:variant>
      <vt:variant>
        <vt:lpwstr/>
      </vt:variant>
      <vt:variant>
        <vt:i4>5308486</vt:i4>
      </vt:variant>
      <vt:variant>
        <vt:i4>6</vt:i4>
      </vt:variant>
      <vt:variant>
        <vt:i4>0</vt:i4>
      </vt:variant>
      <vt:variant>
        <vt:i4>5</vt:i4>
      </vt:variant>
      <vt:variant>
        <vt:lpwstr>https://www.qld.gov.au/transport/projects/electricvehicles/e-mobility-rebate</vt:lpwstr>
      </vt:variant>
      <vt:variant>
        <vt:lpwstr/>
      </vt:variant>
      <vt:variant>
        <vt:i4>983128</vt:i4>
      </vt:variant>
      <vt:variant>
        <vt:i4>3</vt:i4>
      </vt:variant>
      <vt:variant>
        <vt:i4>0</vt:i4>
      </vt:variant>
      <vt:variant>
        <vt:i4>5</vt:i4>
      </vt:variant>
      <vt:variant>
        <vt:lpwstr>https://www.tmr.qld.gov.au/travel-and-transport/cycling/bike-tourism</vt:lpwstr>
      </vt:variant>
      <vt:variant>
        <vt:lpwstr/>
      </vt:variant>
      <vt:variant>
        <vt:i4>4980814</vt:i4>
      </vt:variant>
      <vt:variant>
        <vt:i4>0</vt:i4>
      </vt:variant>
      <vt:variant>
        <vt:i4>0</vt:i4>
      </vt:variant>
      <vt:variant>
        <vt:i4>5</vt:i4>
      </vt:variant>
      <vt:variant>
        <vt:lpwstr>https://www.880cities.org/images/resource/engagement-tools/880 Cities Infographic Poster.pdf</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Aisling Gormley</dc:creator>
  <cp:keywords/>
  <cp:lastModifiedBy>Yolanda Burt</cp:lastModifiedBy>
  <cp:revision>21</cp:revision>
  <cp:lastPrinted>2025-09-30T23:21:00Z</cp:lastPrinted>
  <dcterms:created xsi:type="dcterms:W3CDTF">2025-09-30T10:47:00Z</dcterms:created>
  <dcterms:modified xsi:type="dcterms:W3CDTF">2025-09-30T23:52:00Z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2024-03-24T00:00:00Z</vt:filetime>
  </property>
  <property fmtid="{D5CDD505-2E9C-101B-9397-08002B2CF9AE}" pid="3" name="Creator">
    <vt:lpwstr>Adobe InDesign 19.3 (Windows)</vt:lpwstr>
  </property>
  <property fmtid="{D5CDD505-2E9C-101B-9397-08002B2CF9AE}" pid="4" name="LastSaved">
    <vt:filetime>2024-03-24T00:00:00Z</vt:filetime>
  </property>
  <property fmtid="{D5CDD505-2E9C-101B-9397-08002B2CF9AE}" pid="5" name="Producer">
    <vt:lpwstr>Adobe PDF Library 17.0</vt:lpwstr>
  </property>
  <property fmtid="{D5CDD505-2E9C-101B-9397-08002B2CF9AE}" pid="6" name="ContentTypeId">
    <vt:lpwstr>0x0101005584C3FF6BBA8C408FD28B9EAF681791</vt:lpwstr>
  </property>
  <property fmtid="{D5CDD505-2E9C-101B-9397-08002B2CF9AE}" pid="7" name="SCCSC01_ResourceDocType">
    <vt:lpwstr>193;#Template|fc20d0dd-ccf2-4a1a-9ee4-50bbf8340992</vt:lpwstr>
  </property>
  <property fmtid="{D5CDD505-2E9C-101B-9397-08002B2CF9AE}" pid="8" name="_dlc_DocIdItemGuid">
    <vt:lpwstr>2d54ab9d-4596-468f-a896-ceae95cc07a9</vt:lpwstr>
  </property>
  <property fmtid="{D5CDD505-2E9C-101B-9397-08002B2CF9AE}" pid="9" name="SCCSC01_Audience">
    <vt:lpwstr>209;#External|11679d1c-8a37-4485-ac99-9c94bd044ea1</vt:lpwstr>
  </property>
  <property fmtid="{D5CDD505-2E9C-101B-9397-08002B2CF9AE}" pid="10" name="TaxKeyword">
    <vt:lpwstr/>
  </property>
  <property fmtid="{D5CDD505-2E9C-101B-9397-08002B2CF9AE}" pid="11" name="MediaServiceImageTags">
    <vt:lpwstr/>
  </property>
  <property fmtid="{D5CDD505-2E9C-101B-9397-08002B2CF9AE}" pid="12" name="lcf76f155ced4ddcb4097134ff3c332f">
    <vt:lpwstr/>
  </property>
  <property fmtid="{D5CDD505-2E9C-101B-9397-08002B2CF9AE}" pid="13" name="SCCSC01_BusinessArea">
    <vt:lpwstr>410;#Marketing|41534d49-d014-48de-9430-741c1bf91592</vt:lpwstr>
  </property>
  <property fmtid="{D5CDD505-2E9C-101B-9397-08002B2CF9AE}" pid="14" name="SCCSC01_Function">
    <vt:lpwstr>940;#Common Activities|8624dd35-2bd7-43be-83a8-4bd32f08ff64</vt:lpwstr>
  </property>
  <property fmtid="{D5CDD505-2E9C-101B-9397-08002B2CF9AE}" pid="15" name="Folder_Number">
    <vt:lpwstr/>
  </property>
  <property fmtid="{D5CDD505-2E9C-101B-9397-08002B2CF9AE}" pid="16" name="Folder_Code">
    <vt:lpwstr/>
  </property>
  <property fmtid="{D5CDD505-2E9C-101B-9397-08002B2CF9AE}" pid="17" name="Folder_Name">
    <vt:lpwstr/>
  </property>
  <property fmtid="{D5CDD505-2E9C-101B-9397-08002B2CF9AE}" pid="18" name="Folder_Description">
    <vt:lpwstr/>
  </property>
  <property fmtid="{D5CDD505-2E9C-101B-9397-08002B2CF9AE}" pid="19" name="/Folder_Name/">
    <vt:lpwstr/>
  </property>
  <property fmtid="{D5CDD505-2E9C-101B-9397-08002B2CF9AE}" pid="20" name="/Folder_Description/">
    <vt:lpwstr/>
  </property>
  <property fmtid="{D5CDD505-2E9C-101B-9397-08002B2CF9AE}" pid="21" name="Folder_Version">
    <vt:lpwstr/>
  </property>
  <property fmtid="{D5CDD505-2E9C-101B-9397-08002B2CF9AE}" pid="22" name="Folder_VersionSeq">
    <vt:lpwstr/>
  </property>
  <property fmtid="{D5CDD505-2E9C-101B-9397-08002B2CF9AE}" pid="23" name="Folder_Manager">
    <vt:lpwstr/>
  </property>
  <property fmtid="{D5CDD505-2E9C-101B-9397-08002B2CF9AE}" pid="24" name="Folder_ManagerDesc">
    <vt:lpwstr/>
  </property>
  <property fmtid="{D5CDD505-2E9C-101B-9397-08002B2CF9AE}" pid="25" name="Folder_Storage">
    <vt:lpwstr/>
  </property>
  <property fmtid="{D5CDD505-2E9C-101B-9397-08002B2CF9AE}" pid="26" name="Folder_StorageDesc">
    <vt:lpwstr/>
  </property>
  <property fmtid="{D5CDD505-2E9C-101B-9397-08002B2CF9AE}" pid="27" name="Folder_Creator">
    <vt:lpwstr/>
  </property>
  <property fmtid="{D5CDD505-2E9C-101B-9397-08002B2CF9AE}" pid="28" name="Folder_CreatorDesc">
    <vt:lpwstr/>
  </property>
  <property fmtid="{D5CDD505-2E9C-101B-9397-08002B2CF9AE}" pid="29" name="Folder_CreateDate">
    <vt:lpwstr/>
  </property>
  <property fmtid="{D5CDD505-2E9C-101B-9397-08002B2CF9AE}" pid="30" name="Folder_Updater">
    <vt:lpwstr/>
  </property>
  <property fmtid="{D5CDD505-2E9C-101B-9397-08002B2CF9AE}" pid="31" name="Folder_UpdaterDesc">
    <vt:lpwstr/>
  </property>
  <property fmtid="{D5CDD505-2E9C-101B-9397-08002B2CF9AE}" pid="32" name="Folder_UpdateDate">
    <vt:lpwstr/>
  </property>
  <property fmtid="{D5CDD505-2E9C-101B-9397-08002B2CF9AE}" pid="33" name="Document_Number">
    <vt:lpwstr/>
  </property>
  <property fmtid="{D5CDD505-2E9C-101B-9397-08002B2CF9AE}" pid="34" name="Document_Name">
    <vt:lpwstr/>
  </property>
  <property fmtid="{D5CDD505-2E9C-101B-9397-08002B2CF9AE}" pid="35" name="Document_FileName">
    <vt:lpwstr/>
  </property>
  <property fmtid="{D5CDD505-2E9C-101B-9397-08002B2CF9AE}" pid="36" name="Document_Version">
    <vt:lpwstr/>
  </property>
  <property fmtid="{D5CDD505-2E9C-101B-9397-08002B2CF9AE}" pid="37" name="Document_VersionSeq">
    <vt:lpwstr/>
  </property>
  <property fmtid="{D5CDD505-2E9C-101B-9397-08002B2CF9AE}" pid="38" name="Document_Creator">
    <vt:lpwstr/>
  </property>
  <property fmtid="{D5CDD505-2E9C-101B-9397-08002B2CF9AE}" pid="39" name="Document_CreatorDesc">
    <vt:lpwstr/>
  </property>
  <property fmtid="{D5CDD505-2E9C-101B-9397-08002B2CF9AE}" pid="40" name="Document_CreateDate">
    <vt:lpwstr/>
  </property>
  <property fmtid="{D5CDD505-2E9C-101B-9397-08002B2CF9AE}" pid="41" name="Document_Updater">
    <vt:lpwstr/>
  </property>
  <property fmtid="{D5CDD505-2E9C-101B-9397-08002B2CF9AE}" pid="42" name="Document_UpdaterDesc">
    <vt:lpwstr/>
  </property>
  <property fmtid="{D5CDD505-2E9C-101B-9397-08002B2CF9AE}" pid="43" name="Document_UpdateDate">
    <vt:lpwstr/>
  </property>
  <property fmtid="{D5CDD505-2E9C-101B-9397-08002B2CF9AE}" pid="44" name="Document_Size">
    <vt:lpwstr/>
  </property>
  <property fmtid="{D5CDD505-2E9C-101B-9397-08002B2CF9AE}" pid="45" name="Document_Storage">
    <vt:lpwstr/>
  </property>
  <property fmtid="{D5CDD505-2E9C-101B-9397-08002B2CF9AE}" pid="46" name="Document_StorageDesc">
    <vt:lpwstr/>
  </property>
  <property fmtid="{D5CDD505-2E9C-101B-9397-08002B2CF9AE}" pid="47" name="Document_Department">
    <vt:lpwstr/>
  </property>
  <property fmtid="{D5CDD505-2E9C-101B-9397-08002B2CF9AE}" pid="48" name="Document_DepartmentDesc">
    <vt:lpwstr/>
  </property>
</Properties>
</file>