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C8F1" w14:textId="77777777" w:rsidR="002B395E" w:rsidRDefault="002B395E" w:rsidP="0099569D">
      <w:pPr>
        <w:pStyle w:val="NotificationdatetimeSCCESU"/>
        <w:rPr>
          <w:rFonts w:ascii="Segoe UI" w:hAnsi="Segoe UI" w:cs="Segoe UI"/>
          <w:b/>
          <w:bCs/>
          <w:color w:val="auto"/>
        </w:rPr>
      </w:pPr>
    </w:p>
    <w:p w14:paraId="3077737C" w14:textId="77777777" w:rsidR="0099569D" w:rsidRPr="0099569D" w:rsidRDefault="0099569D" w:rsidP="0099569D">
      <w:pPr>
        <w:pStyle w:val="NotificationdatetimeSCCESU"/>
        <w:rPr>
          <w:rFonts w:ascii="Segoe UI" w:hAnsi="Segoe UI" w:cs="Segoe UI"/>
          <w:b/>
          <w:bCs/>
          <w:color w:val="auto"/>
        </w:rPr>
      </w:pPr>
      <w:r w:rsidRPr="0099569D">
        <w:rPr>
          <w:rFonts w:ascii="Segoe UI" w:hAnsi="Segoe UI" w:cs="Segoe UI"/>
          <w:b/>
          <w:bCs/>
          <w:color w:val="auto"/>
        </w:rPr>
        <w:t>General themes:</w:t>
      </w:r>
    </w:p>
    <w:p w14:paraId="71961CC8" w14:textId="77777777" w:rsidR="0099569D" w:rsidRPr="0099569D" w:rsidRDefault="0099569D" w:rsidP="0099569D">
      <w:pPr>
        <w:pStyle w:val="NotificationdatetimeSCCESU"/>
        <w:rPr>
          <w:rFonts w:ascii="Segoe UI" w:hAnsi="Segoe UI" w:cs="Segoe UI"/>
          <w:color w:val="auto"/>
          <w:sz w:val="22"/>
          <w:szCs w:val="22"/>
        </w:rPr>
      </w:pPr>
      <w:r w:rsidRPr="0099569D">
        <w:rPr>
          <w:rFonts w:ascii="Segoe UI" w:hAnsi="Segoe UI" w:cs="Segoe UI"/>
          <w:noProof/>
          <w:sz w:val="22"/>
          <w:szCs w:val="22"/>
        </w:rPr>
        <w:drawing>
          <wp:inline distT="0" distB="0" distL="0" distR="0" wp14:anchorId="06F03040" wp14:editId="4777B9E7">
            <wp:extent cx="284400" cy="284400"/>
            <wp:effectExtent l="0" t="0" r="1905" b="1905"/>
            <wp:docPr id="32" name="Graphic 32" descr="Downstai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Downstairs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84400" cy="284400"/>
                    </a:xfrm>
                    <a:prstGeom prst="rect">
                      <a:avLst/>
                    </a:prstGeom>
                  </pic:spPr>
                </pic:pic>
              </a:graphicData>
            </a:graphic>
          </wp:inline>
        </w:drawing>
      </w:r>
      <w:r w:rsidRPr="0099569D">
        <w:rPr>
          <w:rFonts w:ascii="Segoe UI" w:hAnsi="Segoe UI" w:cs="Segoe UI"/>
          <w:color w:val="auto"/>
          <w:sz w:val="22"/>
          <w:szCs w:val="22"/>
        </w:rPr>
        <w:t xml:space="preserve"> More beach access, staircases and ramps </w:t>
      </w:r>
    </w:p>
    <w:p w14:paraId="26DB2276" w14:textId="77777777" w:rsidR="0099569D" w:rsidRPr="0099569D" w:rsidRDefault="0099569D" w:rsidP="0099569D">
      <w:pPr>
        <w:pStyle w:val="NotificationdatetimeSCCESU"/>
        <w:rPr>
          <w:rFonts w:ascii="Segoe UI" w:hAnsi="Segoe UI" w:cs="Segoe UI"/>
          <w:color w:val="auto"/>
          <w:sz w:val="22"/>
          <w:szCs w:val="22"/>
        </w:rPr>
      </w:pPr>
      <w:r w:rsidRPr="0099569D">
        <w:rPr>
          <w:rFonts w:ascii="Segoe UI" w:hAnsi="Segoe UI" w:cs="Segoe UI"/>
          <w:noProof/>
          <w:color w:val="auto"/>
          <w:sz w:val="22"/>
          <w:szCs w:val="22"/>
        </w:rPr>
        <w:drawing>
          <wp:inline distT="0" distB="0" distL="0" distR="0" wp14:anchorId="5723A4AA" wp14:editId="0D70EE1E">
            <wp:extent cx="284400" cy="284400"/>
            <wp:effectExtent l="0" t="0" r="1905" b="1905"/>
            <wp:docPr id="34" name="Graphic 34" descr="Tropical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Tropical scen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84400" cy="284400"/>
                    </a:xfrm>
                    <a:prstGeom prst="rect">
                      <a:avLst/>
                    </a:prstGeom>
                  </pic:spPr>
                </pic:pic>
              </a:graphicData>
            </a:graphic>
          </wp:inline>
        </w:drawing>
      </w:r>
      <w:r w:rsidRPr="0099569D">
        <w:rPr>
          <w:rFonts w:ascii="Segoe UI" w:hAnsi="Segoe UI" w:cs="Segoe UI"/>
          <w:color w:val="auto"/>
          <w:sz w:val="22"/>
          <w:szCs w:val="22"/>
        </w:rPr>
        <w:t xml:space="preserve"> More information on revegetation plans and park changes </w:t>
      </w:r>
    </w:p>
    <w:p w14:paraId="3FC5E1CF" w14:textId="77777777" w:rsidR="0099569D" w:rsidRPr="0099569D" w:rsidRDefault="0099569D" w:rsidP="0099569D">
      <w:pPr>
        <w:pStyle w:val="NotificationdatetimeSCCESU"/>
        <w:rPr>
          <w:rFonts w:ascii="Segoe UI" w:hAnsi="Segoe UI" w:cs="Segoe UI"/>
          <w:color w:val="auto"/>
          <w:sz w:val="22"/>
          <w:szCs w:val="22"/>
        </w:rPr>
      </w:pPr>
      <w:r w:rsidRPr="0099569D">
        <w:rPr>
          <w:rFonts w:ascii="Segoe UI" w:hAnsi="Segoe UI" w:cs="Segoe UI"/>
          <w:noProof/>
          <w:color w:val="auto"/>
          <w:sz w:val="22"/>
          <w:szCs w:val="22"/>
        </w:rPr>
        <w:drawing>
          <wp:inline distT="0" distB="0" distL="0" distR="0" wp14:anchorId="406BBF01" wp14:editId="008B557F">
            <wp:extent cx="284400" cy="284400"/>
            <wp:effectExtent l="0" t="0" r="1905" b="1905"/>
            <wp:docPr id="38" name="Graphic 38" descr="Building Brick W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Building Brick Wall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284400" cy="284400"/>
                    </a:xfrm>
                    <a:prstGeom prst="rect">
                      <a:avLst/>
                    </a:prstGeom>
                  </pic:spPr>
                </pic:pic>
              </a:graphicData>
            </a:graphic>
          </wp:inline>
        </w:drawing>
      </w:r>
      <w:r w:rsidRPr="0099569D">
        <w:rPr>
          <w:rFonts w:ascii="Segoe UI" w:hAnsi="Segoe UI" w:cs="Segoe UI"/>
          <w:color w:val="auto"/>
          <w:sz w:val="22"/>
          <w:szCs w:val="22"/>
        </w:rPr>
        <w:t xml:space="preserve"> Less grey concrete used in the seawall </w:t>
      </w:r>
    </w:p>
    <w:p w14:paraId="25748CFB" w14:textId="77777777" w:rsidR="0099569D" w:rsidRPr="0099569D" w:rsidRDefault="0099569D" w:rsidP="0099569D">
      <w:pPr>
        <w:pStyle w:val="NotificationdatetimeSCCESU"/>
        <w:rPr>
          <w:rFonts w:ascii="Segoe UI" w:hAnsi="Segoe UI" w:cs="Segoe UI"/>
          <w:color w:val="auto"/>
          <w:sz w:val="22"/>
          <w:szCs w:val="22"/>
        </w:rPr>
      </w:pPr>
      <w:r w:rsidRPr="0099569D">
        <w:rPr>
          <w:rFonts w:ascii="Segoe UI" w:hAnsi="Segoe UI" w:cs="Segoe UI"/>
          <w:noProof/>
          <w:color w:val="auto"/>
          <w:sz w:val="22"/>
          <w:szCs w:val="22"/>
        </w:rPr>
        <w:drawing>
          <wp:inline distT="0" distB="0" distL="0" distR="0" wp14:anchorId="7C5B8B3A" wp14:editId="5EF922B6">
            <wp:extent cx="285115" cy="285115"/>
            <wp:effectExtent l="0" t="0" r="635" b="635"/>
            <wp:docPr id="39" name="Picture 39" descr="Excavat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xcavator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285115" cy="285115"/>
                    </a:xfrm>
                    <a:prstGeom prst="rect">
                      <a:avLst/>
                    </a:prstGeom>
                  </pic:spPr>
                </pic:pic>
              </a:graphicData>
            </a:graphic>
          </wp:inline>
        </w:drawing>
      </w:r>
      <w:r w:rsidRPr="0099569D">
        <w:rPr>
          <w:rFonts w:ascii="Segoe UI" w:hAnsi="Segoe UI" w:cs="Segoe UI"/>
          <w:color w:val="auto"/>
          <w:sz w:val="22"/>
          <w:szCs w:val="22"/>
        </w:rPr>
        <w:t xml:space="preserve"> General support and understanding for the seawall and stormwater improvements </w:t>
      </w:r>
    </w:p>
    <w:p w14:paraId="0351374E" w14:textId="77777777" w:rsidR="0099569D" w:rsidRPr="00D93B49" w:rsidRDefault="0099569D" w:rsidP="00D93B49">
      <w:pPr>
        <w:pStyle w:val="NotificationdatetimeSCCESU"/>
        <w:rPr>
          <w:rFonts w:ascii="Segoe UI" w:hAnsi="Segoe UI" w:cs="Segoe UI"/>
          <w:color w:val="000000"/>
          <w:sz w:val="22"/>
          <w:szCs w:val="22"/>
          <w14:textFill>
            <w14:solidFill>
              <w14:srgbClr w14:val="000000">
                <w14:alpha w14:val="73000"/>
              </w14:srgbClr>
            </w14:solidFill>
          </w14:textFill>
        </w:rPr>
        <w:sectPr w:rsidR="0099569D" w:rsidRPr="00D93B49" w:rsidSect="0099569D">
          <w:headerReference w:type="default" r:id="rId20"/>
          <w:headerReference w:type="first" r:id="rId21"/>
          <w:type w:val="continuous"/>
          <w:pgSz w:w="11910" w:h="16840"/>
          <w:pgMar w:top="1701" w:right="919" w:bottom="2098" w:left="919" w:header="720" w:footer="720" w:gutter="0"/>
          <w:cols w:space="720"/>
          <w:titlePg/>
          <w:docGrid w:linePitch="272"/>
        </w:sectPr>
      </w:pPr>
      <w:r w:rsidRPr="0099569D">
        <w:rPr>
          <w:rFonts w:ascii="Segoe UI" w:hAnsi="Segoe UI" w:cs="Segoe UI"/>
          <w:noProof/>
          <w:color w:val="auto"/>
          <w:sz w:val="22"/>
          <w:szCs w:val="22"/>
        </w:rPr>
        <w:drawing>
          <wp:inline distT="0" distB="0" distL="0" distR="0" wp14:anchorId="16B5820D" wp14:editId="4C4AEFB5">
            <wp:extent cx="284400" cy="284400"/>
            <wp:effectExtent l="0" t="0" r="1905" b="1905"/>
            <wp:docPr id="28" name="Graphic 28" descr="Div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Div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84400" cy="284400"/>
                    </a:xfrm>
                    <a:prstGeom prst="rect">
                      <a:avLst/>
                    </a:prstGeom>
                  </pic:spPr>
                </pic:pic>
              </a:graphicData>
            </a:graphic>
          </wp:inline>
        </w:drawing>
      </w:r>
      <w:r w:rsidRPr="0099569D">
        <w:rPr>
          <w:rFonts w:ascii="Segoe UI" w:hAnsi="Segoe UI" w:cs="Segoe UI"/>
          <w:color w:val="auto"/>
          <w:sz w:val="22"/>
          <w:szCs w:val="22"/>
        </w:rPr>
        <w:t xml:space="preserve"> Maintain access to the Pumicestone Passage</w:t>
      </w:r>
    </w:p>
    <w:p w14:paraId="5DC34EB3" w14:textId="77777777" w:rsidR="00D93B49" w:rsidRDefault="00D93B49" w:rsidP="00D93B49">
      <w:pPr>
        <w:pStyle w:val="Heading2TOP"/>
        <w:spacing w:line="259" w:lineRule="auto"/>
      </w:pPr>
    </w:p>
    <w:p w14:paraId="28AF1F0B" w14:textId="77777777" w:rsidR="00125385" w:rsidRDefault="00125385" w:rsidP="00D93B49">
      <w:pPr>
        <w:pStyle w:val="Heading2TOP"/>
        <w:spacing w:line="259" w:lineRule="auto"/>
      </w:pPr>
    </w:p>
    <w:p w14:paraId="6146B6B2" w14:textId="77777777" w:rsidR="00D93B49" w:rsidRDefault="00D93B49" w:rsidP="00D93B49">
      <w:pPr>
        <w:pStyle w:val="Heading2TOP"/>
        <w:spacing w:line="259" w:lineRule="auto"/>
      </w:pPr>
      <w:r>
        <w:t xml:space="preserve">Project </w:t>
      </w:r>
      <w:r w:rsidR="00601717">
        <w:t>background</w:t>
      </w:r>
    </w:p>
    <w:p w14:paraId="70DBB25D" w14:textId="77777777" w:rsidR="00D93B49" w:rsidRPr="00E00AB0" w:rsidRDefault="00D93B49" w:rsidP="00D93B49">
      <w:pPr>
        <w:spacing w:before="100" w:after="100"/>
        <w:ind w:right="10"/>
        <w:rPr>
          <w:rFonts w:cs="Segoe UI"/>
        </w:rPr>
      </w:pPr>
      <w:r w:rsidRPr="00E00AB0">
        <w:rPr>
          <w:rFonts w:cs="Segoe UI"/>
        </w:rPr>
        <w:t>As part of the </w:t>
      </w:r>
      <w:hyperlink r:id="rId24" w:tgtFrame="_blank" w:history="1">
        <w:r w:rsidRPr="00E00AB0">
          <w:rPr>
            <w:rFonts w:cs="Segoe UI"/>
            <w:color w:val="0000FF"/>
            <w:u w:val="single"/>
          </w:rPr>
          <w:t>Bribie Island Breakthrough Action Plan</w:t>
        </w:r>
      </w:hyperlink>
      <w:r w:rsidRPr="00E00AB0">
        <w:rPr>
          <w:rFonts w:cs="Segoe UI"/>
        </w:rPr>
        <w:t xml:space="preserve">, </w:t>
      </w:r>
      <w:r w:rsidR="00601717">
        <w:rPr>
          <w:rFonts w:cs="Segoe UI"/>
        </w:rPr>
        <w:t>Sunshine Coast Council is</w:t>
      </w:r>
      <w:r w:rsidRPr="00E00AB0">
        <w:rPr>
          <w:rFonts w:cs="Segoe UI"/>
        </w:rPr>
        <w:t xml:space="preserve"> designing a revised seawall and drainage renewals to safeguard the foreshore between Lamerough Canal and the June Street boat ramp along Diamond Head at Golden Beach. This work follows damage caused by storm surges, high tides, and erosion linked to the Bribie Island breakthrough and recent severe weather events. </w:t>
      </w:r>
    </w:p>
    <w:p w14:paraId="3756829C" w14:textId="77777777" w:rsidR="00125385" w:rsidRPr="00125385" w:rsidRDefault="00601717" w:rsidP="00125385">
      <w:pPr>
        <w:spacing w:before="100" w:after="100"/>
        <w:ind w:right="10"/>
        <w:rPr>
          <w:rFonts w:cs="Segoe UI"/>
        </w:rPr>
      </w:pPr>
      <w:r>
        <w:rPr>
          <w:rFonts w:cs="Segoe UI"/>
        </w:rPr>
        <w:t>I</w:t>
      </w:r>
      <w:r w:rsidRPr="00601717">
        <w:rPr>
          <w:rFonts w:cs="Segoe UI"/>
        </w:rPr>
        <w:t>n November and December 2025</w:t>
      </w:r>
      <w:r>
        <w:rPr>
          <w:rFonts w:cs="Segoe UI"/>
        </w:rPr>
        <w:t xml:space="preserve">, Council </w:t>
      </w:r>
      <w:r w:rsidRPr="00601717">
        <w:rPr>
          <w:rFonts w:cs="Segoe UI"/>
        </w:rPr>
        <w:t>invited community feedback on the Diamond Head Seawall and Foreshore Improvement</w:t>
      </w:r>
      <w:r>
        <w:rPr>
          <w:rFonts w:cs="Segoe UI"/>
        </w:rPr>
        <w:t xml:space="preserve"> project</w:t>
      </w:r>
      <w:r w:rsidRPr="00601717">
        <w:rPr>
          <w:rFonts w:cs="Segoe UI"/>
        </w:rPr>
        <w:t xml:space="preserve">. </w:t>
      </w:r>
      <w:r w:rsidR="00D93B49" w:rsidRPr="00E00AB0">
        <w:rPr>
          <w:rFonts w:cs="Segoe UI"/>
        </w:rPr>
        <w:t xml:space="preserve">We presented our community with multiple artist impressions of the seawall </w:t>
      </w:r>
      <w:r>
        <w:rPr>
          <w:rFonts w:cs="Segoe UI"/>
        </w:rPr>
        <w:t xml:space="preserve">and foreshore improvements and provided </w:t>
      </w:r>
      <w:r w:rsidR="00D93B49" w:rsidRPr="00E00AB0">
        <w:rPr>
          <w:rFonts w:cs="Segoe UI"/>
        </w:rPr>
        <w:t xml:space="preserve">information on the proposed works. We </w:t>
      </w:r>
      <w:r w:rsidR="00365F4B">
        <w:rPr>
          <w:rFonts w:cs="Segoe UI"/>
        </w:rPr>
        <w:t xml:space="preserve">engaged with the </w:t>
      </w:r>
      <w:r w:rsidR="000B4114">
        <w:rPr>
          <w:rFonts w:cs="Segoe UI"/>
        </w:rPr>
        <w:t xml:space="preserve">community </w:t>
      </w:r>
      <w:r w:rsidR="00365F4B">
        <w:rPr>
          <w:rFonts w:cs="Segoe UI"/>
        </w:rPr>
        <w:t xml:space="preserve">online and across four </w:t>
      </w:r>
      <w:r w:rsidR="00D93B49" w:rsidRPr="00E00AB0">
        <w:rPr>
          <w:rFonts w:cs="Segoe UI"/>
        </w:rPr>
        <w:t>pop</w:t>
      </w:r>
      <w:r w:rsidR="00365F4B">
        <w:rPr>
          <w:rFonts w:cs="Segoe UI"/>
        </w:rPr>
        <w:t>-</w:t>
      </w:r>
      <w:r w:rsidR="00D93B49" w:rsidRPr="00E00AB0">
        <w:rPr>
          <w:rFonts w:cs="Segoe UI"/>
        </w:rPr>
        <w:t>up</w:t>
      </w:r>
      <w:r w:rsidR="00365F4B">
        <w:rPr>
          <w:rFonts w:cs="Segoe UI"/>
        </w:rPr>
        <w:t xml:space="preserve"> events</w:t>
      </w:r>
      <w:r w:rsidR="00D93B49" w:rsidRPr="00E00AB0">
        <w:rPr>
          <w:rFonts w:cs="Segoe UI"/>
        </w:rPr>
        <w:t xml:space="preserve"> for four weeks in conjunction with the Coastal Hazard Adaptation Precinct Planning (CHAPP) project. </w:t>
      </w:r>
    </w:p>
    <w:p w14:paraId="0CDD7903" w14:textId="77777777" w:rsidR="00670131" w:rsidRDefault="00670131" w:rsidP="00D93B49">
      <w:pPr>
        <w:pStyle w:val="Heading2"/>
        <w:spacing w:line="259" w:lineRule="auto"/>
      </w:pPr>
    </w:p>
    <w:p w14:paraId="27780F81" w14:textId="77777777" w:rsidR="00D93B49" w:rsidRPr="001D79C5" w:rsidRDefault="00D93B49" w:rsidP="00D93B49">
      <w:pPr>
        <w:pStyle w:val="Heading2"/>
        <w:spacing w:line="259" w:lineRule="auto"/>
      </w:pPr>
      <w:r>
        <w:t>Feedback summary</w:t>
      </w:r>
    </w:p>
    <w:p w14:paraId="43F7902B" w14:textId="77777777" w:rsidR="00D93B49" w:rsidRPr="00E00AB0" w:rsidRDefault="00D93B49" w:rsidP="00D93B49">
      <w:pPr>
        <w:spacing w:before="100" w:after="100"/>
        <w:ind w:right="10"/>
        <w:rPr>
          <w:rFonts w:cs="Segoe UI"/>
        </w:rPr>
      </w:pPr>
      <w:r w:rsidRPr="00E00AB0">
        <w:rPr>
          <w:rFonts w:cs="Segoe UI"/>
        </w:rPr>
        <w:t>We chose to keep the feedback open-ended to capture a broad range of community perspectives on the project. While responses varied, overall</w:t>
      </w:r>
      <w:r w:rsidRPr="00E00AB0">
        <w:rPr>
          <w:rFonts w:ascii="Arial" w:hAnsi="Arial" w:cs="Arial"/>
          <w:szCs w:val="24"/>
        </w:rPr>
        <w:t xml:space="preserve"> </w:t>
      </w:r>
      <w:r w:rsidRPr="00E00AB0">
        <w:rPr>
          <w:rFonts w:cs="Segoe UI"/>
        </w:rPr>
        <w:t xml:space="preserve">sentiment was generally supportive of the proposed works. </w:t>
      </w:r>
    </w:p>
    <w:p w14:paraId="0B62A654" w14:textId="77777777" w:rsidR="00D93B49" w:rsidRPr="00E00AB0" w:rsidRDefault="00D93B49" w:rsidP="00D93B49">
      <w:pPr>
        <w:spacing w:before="100" w:after="100"/>
        <w:ind w:right="10"/>
        <w:rPr>
          <w:rFonts w:cs="Segoe UI"/>
        </w:rPr>
      </w:pPr>
      <w:r w:rsidRPr="00E00AB0">
        <w:rPr>
          <w:rFonts w:cs="Segoe UI"/>
        </w:rPr>
        <w:t>Several common themes emerged:</w:t>
      </w:r>
    </w:p>
    <w:p w14:paraId="62939CC9" w14:textId="77777777" w:rsidR="00D93B49" w:rsidRPr="00E00AB0" w:rsidRDefault="00D93B49" w:rsidP="00D93B49">
      <w:pPr>
        <w:numPr>
          <w:ilvl w:val="0"/>
          <w:numId w:val="22"/>
        </w:numPr>
        <w:spacing w:before="100" w:after="100"/>
        <w:ind w:left="397" w:hanging="284"/>
        <w:contextualSpacing/>
        <w:rPr>
          <w:rFonts w:cs="Segoe UI"/>
        </w:rPr>
      </w:pPr>
      <w:r w:rsidRPr="00E00AB0">
        <w:rPr>
          <w:rFonts w:cs="Segoe UI"/>
        </w:rPr>
        <w:t>the importance of maintaining, and where possible enhancing, access to the beach and Pumicestone Passage</w:t>
      </w:r>
      <w:r>
        <w:rPr>
          <w:rFonts w:cs="Segoe UI"/>
        </w:rPr>
        <w:t>;</w:t>
      </w:r>
    </w:p>
    <w:p w14:paraId="53F2B4AB" w14:textId="77777777" w:rsidR="00D93B49" w:rsidRPr="00E00AB0" w:rsidRDefault="00D93B49" w:rsidP="00D93B49">
      <w:pPr>
        <w:numPr>
          <w:ilvl w:val="0"/>
          <w:numId w:val="22"/>
        </w:numPr>
        <w:spacing w:before="100" w:after="100"/>
        <w:ind w:left="397" w:hanging="284"/>
        <w:contextualSpacing/>
        <w:rPr>
          <w:rFonts w:cs="Segoe UI"/>
        </w:rPr>
      </w:pPr>
      <w:r w:rsidRPr="00E00AB0">
        <w:rPr>
          <w:rFonts w:cs="Segoe UI"/>
        </w:rPr>
        <w:t>reducing the use of plain grey concrete</w:t>
      </w:r>
      <w:r>
        <w:rPr>
          <w:rFonts w:cs="Segoe UI"/>
        </w:rPr>
        <w:t>;</w:t>
      </w:r>
    </w:p>
    <w:p w14:paraId="2109E24F" w14:textId="77777777" w:rsidR="00D93B49" w:rsidRPr="00E00AB0" w:rsidRDefault="00D93B49" w:rsidP="00D93B49">
      <w:pPr>
        <w:numPr>
          <w:ilvl w:val="0"/>
          <w:numId w:val="22"/>
        </w:numPr>
        <w:spacing w:before="100" w:after="100"/>
        <w:ind w:left="397" w:hanging="284"/>
        <w:contextualSpacing/>
        <w:rPr>
          <w:rFonts w:cs="Segoe UI"/>
        </w:rPr>
      </w:pPr>
      <w:r w:rsidRPr="00E00AB0">
        <w:rPr>
          <w:rFonts w:cs="Segoe UI"/>
        </w:rPr>
        <w:t>softening the design through additional planting</w:t>
      </w:r>
      <w:r>
        <w:rPr>
          <w:rFonts w:cs="Segoe UI"/>
        </w:rPr>
        <w:t xml:space="preserve">; </w:t>
      </w:r>
      <w:r w:rsidRPr="00E00AB0">
        <w:rPr>
          <w:rFonts w:cs="Segoe UI"/>
        </w:rPr>
        <w:t xml:space="preserve">and </w:t>
      </w:r>
    </w:p>
    <w:p w14:paraId="133BB08B" w14:textId="77777777" w:rsidR="00D93B49" w:rsidRPr="00E00AB0" w:rsidRDefault="00D93B49" w:rsidP="00D93B49">
      <w:pPr>
        <w:numPr>
          <w:ilvl w:val="0"/>
          <w:numId w:val="22"/>
        </w:numPr>
        <w:spacing w:before="100" w:after="100"/>
        <w:ind w:left="397" w:hanging="284"/>
        <w:contextualSpacing/>
        <w:rPr>
          <w:rFonts w:cs="Segoe UI"/>
        </w:rPr>
      </w:pPr>
      <w:r w:rsidRPr="00E00AB0">
        <w:rPr>
          <w:rFonts w:cs="Segoe UI"/>
        </w:rPr>
        <w:t>providing more detailed information about the revegetation and parkland components of the project.</w:t>
      </w:r>
    </w:p>
    <w:p w14:paraId="73F06EAE" w14:textId="77777777" w:rsidR="00D93B49" w:rsidRDefault="00D93B49" w:rsidP="00D93B49">
      <w:pPr>
        <w:pStyle w:val="Heading2"/>
        <w:spacing w:line="259" w:lineRule="auto"/>
      </w:pPr>
      <w:r>
        <w:lastRenderedPageBreak/>
        <w:t>What actions will be taken following feedback?</w:t>
      </w:r>
    </w:p>
    <w:p w14:paraId="69D2ED2A" w14:textId="77777777" w:rsidR="00D93B49" w:rsidRPr="00E00AB0" w:rsidRDefault="00D93B49" w:rsidP="00D93B49">
      <w:pPr>
        <w:spacing w:before="100" w:after="100"/>
        <w:ind w:right="10"/>
        <w:rPr>
          <w:rFonts w:cs="Segoe UI"/>
        </w:rPr>
      </w:pPr>
      <w:r w:rsidRPr="00E00AB0">
        <w:rPr>
          <w:rFonts w:cs="Segoe UI"/>
        </w:rPr>
        <w:t>We will continue working with the design team to incorporate feedback wherever feasible. To date, we have already:</w:t>
      </w:r>
    </w:p>
    <w:p w14:paraId="5BE14A15" w14:textId="77777777" w:rsidR="00D93B49" w:rsidRPr="00E00AB0" w:rsidRDefault="00D93B49" w:rsidP="00D93B49">
      <w:pPr>
        <w:numPr>
          <w:ilvl w:val="0"/>
          <w:numId w:val="23"/>
        </w:numPr>
        <w:spacing w:before="100" w:beforeAutospacing="1" w:after="100" w:afterAutospacing="1"/>
        <w:ind w:left="397" w:hanging="284"/>
        <w:contextualSpacing/>
        <w:rPr>
          <w:rFonts w:cs="Segoe UI"/>
        </w:rPr>
      </w:pPr>
      <w:r>
        <w:rPr>
          <w:rFonts w:cs="Segoe UI"/>
        </w:rPr>
        <w:t>I</w:t>
      </w:r>
      <w:r w:rsidRPr="00E00AB0">
        <w:rPr>
          <w:rFonts w:cs="Segoe UI"/>
        </w:rPr>
        <w:t>nvestigated alternatives to plain concrete, including the use of coloured concrete for the vertical wall elements</w:t>
      </w:r>
      <w:r>
        <w:rPr>
          <w:rFonts w:cs="Segoe UI"/>
        </w:rPr>
        <w:t>.</w:t>
      </w:r>
    </w:p>
    <w:p w14:paraId="6CE4020F" w14:textId="77777777" w:rsidR="00D93B49" w:rsidRPr="00E00AB0" w:rsidRDefault="00D93B49" w:rsidP="00D93B49">
      <w:pPr>
        <w:numPr>
          <w:ilvl w:val="0"/>
          <w:numId w:val="23"/>
        </w:numPr>
        <w:spacing w:before="100" w:beforeAutospacing="1" w:after="100" w:afterAutospacing="1"/>
        <w:ind w:left="397" w:hanging="284"/>
        <w:contextualSpacing/>
        <w:rPr>
          <w:rFonts w:cs="Segoe UI"/>
        </w:rPr>
      </w:pPr>
      <w:r>
        <w:rPr>
          <w:rFonts w:cs="Segoe UI"/>
        </w:rPr>
        <w:t>I</w:t>
      </w:r>
      <w:r w:rsidRPr="00E00AB0">
        <w:rPr>
          <w:rFonts w:cs="Segoe UI"/>
        </w:rPr>
        <w:t>ncorporated additional staircases and access ramps into the design, spaced appropriately across the site to improve connectivity and access.</w:t>
      </w:r>
    </w:p>
    <w:p w14:paraId="022FF203" w14:textId="77777777" w:rsidR="00D93B49" w:rsidRPr="00E00AB0" w:rsidRDefault="00D93B49" w:rsidP="00D93B49">
      <w:pPr>
        <w:numPr>
          <w:ilvl w:val="0"/>
          <w:numId w:val="23"/>
        </w:numPr>
        <w:spacing w:before="100" w:beforeAutospacing="1" w:after="100" w:afterAutospacing="1"/>
        <w:ind w:left="397" w:hanging="284"/>
        <w:contextualSpacing/>
        <w:rPr>
          <w:rFonts w:cs="Segoe UI"/>
        </w:rPr>
      </w:pPr>
      <w:r w:rsidRPr="00E00AB0">
        <w:rPr>
          <w:rFonts w:cs="Segoe UI"/>
        </w:rPr>
        <w:t>Included a new pedestrian ramp near Military Jetty, responding directly to a key community request. This ramp is planned for delivery as part of Stage 1.</w:t>
      </w:r>
    </w:p>
    <w:p w14:paraId="04641A9C" w14:textId="77777777" w:rsidR="00D93B49" w:rsidRPr="00E00AB0" w:rsidRDefault="00D93B49" w:rsidP="00D93B49">
      <w:pPr>
        <w:numPr>
          <w:ilvl w:val="0"/>
          <w:numId w:val="23"/>
        </w:numPr>
        <w:spacing w:before="100" w:beforeAutospacing="1" w:after="100" w:afterAutospacing="1"/>
        <w:ind w:left="397" w:hanging="284"/>
        <w:contextualSpacing/>
        <w:rPr>
          <w:rFonts w:cs="Segoe UI"/>
        </w:rPr>
      </w:pPr>
      <w:r w:rsidRPr="00E00AB0">
        <w:rPr>
          <w:rFonts w:cs="Segoe UI"/>
        </w:rPr>
        <w:t>Collaborated closely with Council’s landscape architects to explore opportunities to soften the seawall through low</w:t>
      </w:r>
      <w:r w:rsidRPr="00E00AB0">
        <w:rPr>
          <w:rFonts w:cs="Segoe UI"/>
        </w:rPr>
        <w:noBreakHyphen/>
        <w:t>level plantings. More detailed information on revegetation and parkland treatments will be provided during the next round of consultation.</w:t>
      </w:r>
    </w:p>
    <w:p w14:paraId="0F5D8B06" w14:textId="77777777" w:rsidR="00D93B49" w:rsidRPr="00E00AB0" w:rsidRDefault="00D93B49" w:rsidP="00D93B49">
      <w:pPr>
        <w:numPr>
          <w:ilvl w:val="0"/>
          <w:numId w:val="23"/>
        </w:numPr>
        <w:spacing w:before="100" w:beforeAutospacing="1" w:after="100" w:afterAutospacing="1"/>
        <w:ind w:left="397" w:hanging="284"/>
        <w:contextualSpacing/>
        <w:rPr>
          <w:rFonts w:cs="Segoe UI"/>
        </w:rPr>
      </w:pPr>
      <w:r w:rsidRPr="00E00AB0">
        <w:rPr>
          <w:rFonts w:cs="Segoe UI"/>
        </w:rPr>
        <w:t>Reviewed requests for additional public toilets along the coastal pathway. The area currently has two facilities spaced evenly, and based on service standards and usage expectations, it is considered adequately serviced at this stage.</w:t>
      </w:r>
    </w:p>
    <w:p w14:paraId="12AB2011" w14:textId="77777777" w:rsidR="00365F4B" w:rsidRDefault="00D93B49" w:rsidP="00D93B49">
      <w:pPr>
        <w:numPr>
          <w:ilvl w:val="0"/>
          <w:numId w:val="23"/>
        </w:numPr>
        <w:spacing w:before="100" w:beforeAutospacing="1" w:after="100" w:afterAutospacing="1"/>
        <w:ind w:left="397" w:hanging="284"/>
        <w:contextualSpacing/>
        <w:rPr>
          <w:rFonts w:cs="Segoe UI"/>
        </w:rPr>
      </w:pPr>
      <w:r w:rsidRPr="00E00AB0">
        <w:rPr>
          <w:rFonts w:cs="Segoe UI"/>
        </w:rPr>
        <w:t xml:space="preserve">Acknowledged community requests to retain sandy beach areas. Ongoing maintenance dredging is planned along Diamond Head to help keep </w:t>
      </w:r>
      <w:r w:rsidR="00601717" w:rsidRPr="00E00AB0">
        <w:rPr>
          <w:rFonts w:cs="Segoe UI"/>
        </w:rPr>
        <w:t>much of</w:t>
      </w:r>
      <w:r w:rsidRPr="00E00AB0">
        <w:rPr>
          <w:rFonts w:cs="Segoe UI"/>
        </w:rPr>
        <w:t xml:space="preserve"> the seawall and stormwater extensions buried. After major storm events, some structures </w:t>
      </w:r>
    </w:p>
    <w:p w14:paraId="49F9EDED" w14:textId="77777777" w:rsidR="00D93B49" w:rsidRPr="00E00AB0" w:rsidRDefault="00D93B49" w:rsidP="000B4114">
      <w:pPr>
        <w:spacing w:before="100" w:beforeAutospacing="1" w:after="100" w:afterAutospacing="1"/>
        <w:ind w:left="397"/>
        <w:contextualSpacing/>
        <w:rPr>
          <w:rFonts w:cs="Segoe UI"/>
        </w:rPr>
      </w:pPr>
      <w:r w:rsidRPr="00E00AB0">
        <w:rPr>
          <w:rFonts w:cs="Segoe UI"/>
        </w:rPr>
        <w:t>may become temporarily visible until natural sand movement re</w:t>
      </w:r>
      <w:r w:rsidRPr="00E00AB0">
        <w:rPr>
          <w:rFonts w:cs="Segoe UI"/>
        </w:rPr>
        <w:noBreakHyphen/>
        <w:t>covers them.</w:t>
      </w:r>
    </w:p>
    <w:p w14:paraId="142972B5" w14:textId="77777777" w:rsidR="00D93B49" w:rsidRDefault="00D93B49" w:rsidP="00D93B49">
      <w:pPr>
        <w:pStyle w:val="Heading2TOP"/>
        <w:spacing w:line="259" w:lineRule="auto"/>
      </w:pPr>
      <w:r>
        <w:t>Where to from here?</w:t>
      </w:r>
    </w:p>
    <w:p w14:paraId="15223E35" w14:textId="77777777" w:rsidR="00D93B49" w:rsidRDefault="00D93B49" w:rsidP="00D93B49">
      <w:r>
        <w:t>The project team will continue progressing the detailed design and preparing the required permit amendments for the seawall. Landscape and parkland plans will be further developed and presented to our community for a second phase of engagement later in the year</w:t>
      </w:r>
      <w:r w:rsidR="00365F4B">
        <w:t>.</w:t>
      </w:r>
    </w:p>
    <w:p w14:paraId="5DB9306C" w14:textId="77777777" w:rsidR="00D93B49" w:rsidRDefault="00D93B49" w:rsidP="00D93B49">
      <w:r>
        <w:t>We will aim to start stage 1 construction works in 2026, aligning with our capital works budgeting and Qcoast2100 grant funding. Construction is expected to take 8-12 months (weather permitting) and will extend from Lamerough Canal to approximately the Military jetty boat ramps. Further stages will be delivered as additional funding and grant opportunities become available.</w:t>
      </w:r>
    </w:p>
    <w:tbl>
      <w:tblPr>
        <w:tblW w:w="0" w:type="auto"/>
        <w:shd w:val="pct10" w:color="auto" w:fill="auto"/>
        <w:tblCellMar>
          <w:left w:w="170" w:type="dxa"/>
          <w:right w:w="170" w:type="dxa"/>
        </w:tblCellMar>
        <w:tblLook w:val="04A0" w:firstRow="1" w:lastRow="0" w:firstColumn="1" w:lastColumn="0" w:noHBand="0" w:noVBand="1"/>
      </w:tblPr>
      <w:tblGrid>
        <w:gridCol w:w="4676"/>
      </w:tblGrid>
      <w:tr w:rsidR="00D93B49" w14:paraId="662F9863" w14:textId="77777777" w:rsidTr="00BA1BB9">
        <w:tc>
          <w:tcPr>
            <w:tcW w:w="5034" w:type="dxa"/>
            <w:shd w:val="pct10" w:color="auto" w:fill="auto"/>
          </w:tcPr>
          <w:p w14:paraId="24838FC7" w14:textId="77777777" w:rsidR="00D93B49" w:rsidRDefault="00D93B49" w:rsidP="00BA1BB9">
            <w:pPr>
              <w:pStyle w:val="Heading2TOP"/>
              <w:spacing w:line="259" w:lineRule="auto"/>
            </w:pPr>
            <w:r>
              <w:t>Further information</w:t>
            </w:r>
          </w:p>
        </w:tc>
      </w:tr>
      <w:tr w:rsidR="00D93B49" w14:paraId="59515E69" w14:textId="77777777" w:rsidTr="00BA1BB9">
        <w:tc>
          <w:tcPr>
            <w:tcW w:w="5034" w:type="dxa"/>
            <w:shd w:val="pct10" w:color="auto" w:fill="auto"/>
          </w:tcPr>
          <w:p w14:paraId="4AF5F8AA" w14:textId="77777777" w:rsidR="00D93B49" w:rsidRDefault="00D93B49" w:rsidP="00BA1BB9">
            <w:r w:rsidRPr="00BD7598">
              <w:t xml:space="preserve">For further information about this project, please visit our </w:t>
            </w:r>
            <w:hyperlink r:id="rId25" w:history="1">
              <w:r w:rsidRPr="00BD7598">
                <w:rPr>
                  <w:rStyle w:val="Hyperlink"/>
                </w:rPr>
                <w:t>website</w:t>
              </w:r>
            </w:hyperlink>
            <w:r w:rsidRPr="00BD7598">
              <w:t xml:space="preserve"> or contact the Project Officer, </w:t>
            </w:r>
            <w:r w:rsidRPr="00E36D53">
              <w:t>Mat Wright</w:t>
            </w:r>
            <w:r w:rsidRPr="00BD7598">
              <w:t>, on 5475 7272.</w:t>
            </w:r>
          </w:p>
        </w:tc>
      </w:tr>
    </w:tbl>
    <w:p w14:paraId="219FB504" w14:textId="77777777" w:rsidR="00F246DA" w:rsidRPr="00035599" w:rsidRDefault="008F290E" w:rsidP="00365F4B">
      <w:pPr>
        <w:pStyle w:val="Bullet2"/>
        <w:numPr>
          <w:ilvl w:val="0"/>
          <w:numId w:val="0"/>
        </w:numPr>
      </w:pPr>
      <w:r w:rsidRPr="00035599">
        <w:rPr>
          <w:noProof/>
        </w:rPr>
        <w:lastRenderedPageBreak/>
        <mc:AlternateContent>
          <mc:Choice Requires="wps">
            <w:drawing>
              <wp:anchor distT="180340" distB="0" distL="114300" distR="114300" simplePos="0" relativeHeight="487494656" behindDoc="0" locked="1" layoutInCell="1" allowOverlap="1" wp14:anchorId="71DADB6D" wp14:editId="7420DB48">
                <wp:simplePos x="0" y="0"/>
                <wp:positionH relativeFrom="margin">
                  <wp:align>left</wp:align>
                </wp:positionH>
                <wp:positionV relativeFrom="paragraph">
                  <wp:posOffset>3917950</wp:posOffset>
                </wp:positionV>
                <wp:extent cx="6468745" cy="673100"/>
                <wp:effectExtent l="0" t="0" r="8255" b="12700"/>
                <wp:wrapTopAndBottom/>
                <wp:docPr id="43" name="Text Box 43"/>
                <wp:cNvGraphicFramePr/>
                <a:graphic xmlns:a="http://schemas.openxmlformats.org/drawingml/2006/main">
                  <a:graphicData uri="http://schemas.microsoft.com/office/word/2010/wordprocessingShape">
                    <wps:wsp>
                      <wps:cNvSpPr txBox="1"/>
                      <wps:spPr>
                        <a:xfrm>
                          <a:off x="0" y="0"/>
                          <a:ext cx="6468745" cy="673100"/>
                        </a:xfrm>
                        <a:prstGeom prst="rect">
                          <a:avLst/>
                        </a:prstGeom>
                        <a:noFill/>
                        <a:ln w="6350">
                          <a:noFill/>
                        </a:ln>
                      </wps:spPr>
                      <wps:txbx>
                        <w:txbxContent>
                          <w:p w14:paraId="192A18ED" w14:textId="77777777" w:rsidR="008F290E" w:rsidRPr="00A37D30" w:rsidRDefault="008F290E" w:rsidP="00A37D30">
                            <w:pPr>
                              <w:ind w:left="100"/>
                              <w:rPr>
                                <w:b/>
                              </w:rPr>
                            </w:pPr>
                            <w:r w:rsidRPr="00A37D30">
                              <w:rPr>
                                <w:b/>
                                <w:color w:val="00699F"/>
                              </w:rPr>
                              <w:t>Sunshine</w:t>
                            </w:r>
                            <w:r w:rsidRPr="00A37D30">
                              <w:rPr>
                                <w:b/>
                                <w:color w:val="00699F"/>
                                <w:spacing w:val="-3"/>
                              </w:rPr>
                              <w:t xml:space="preserve"> </w:t>
                            </w:r>
                            <w:r w:rsidRPr="00A37D30">
                              <w:rPr>
                                <w:b/>
                                <w:color w:val="00699F"/>
                              </w:rPr>
                              <w:t>Coast</w:t>
                            </w:r>
                            <w:r w:rsidRPr="00A37D30">
                              <w:rPr>
                                <w:b/>
                                <w:color w:val="00699F"/>
                                <w:spacing w:val="-2"/>
                              </w:rPr>
                              <w:t xml:space="preserve"> Council</w:t>
                            </w:r>
                            <w:r w:rsidR="00A37D30" w:rsidRPr="00E83CC7">
                              <w:rPr>
                                <w:rFonts w:ascii="Segoe UI Light" w:hAnsi="Segoe UI Light" w:cs="Segoe UI Light"/>
                                <w:b/>
                                <w:color w:val="454547"/>
                                <w:spacing w:val="-9"/>
                              </w:rPr>
                              <w:t xml:space="preserve"> </w:t>
                            </w:r>
                            <w:r w:rsidR="00A37D30" w:rsidRPr="00E83CC7">
                              <w:rPr>
                                <w:rFonts w:ascii="Segoe UI Light" w:hAnsi="Segoe UI Light" w:cs="Segoe UI Light"/>
                                <w:color w:val="454547"/>
                              </w:rPr>
                              <w:t>|</w:t>
                            </w:r>
                            <w:r w:rsidR="00A37D30" w:rsidRPr="00A37D30">
                              <w:rPr>
                                <w:color w:val="454547"/>
                                <w:spacing w:val="-9"/>
                              </w:rPr>
                              <w:t xml:space="preserve"> </w:t>
                            </w:r>
                            <w:r w:rsidRPr="00A37D30">
                              <w:rPr>
                                <w:b/>
                                <w:color w:val="454547"/>
                              </w:rPr>
                              <w:t>sunshinecoast.qld.gov.au</w:t>
                            </w:r>
                            <w:r w:rsidRPr="00A37D30">
                              <w:rPr>
                                <w:b/>
                                <w:color w:val="454547"/>
                                <w:spacing w:val="-9"/>
                              </w:rPr>
                              <w:t xml:space="preserve"> </w:t>
                            </w:r>
                            <w:r w:rsidRPr="00E83CC7">
                              <w:rPr>
                                <w:rFonts w:ascii="Segoe UI Light" w:hAnsi="Segoe UI Light" w:cs="Segoe UI Light"/>
                                <w:color w:val="454547"/>
                              </w:rPr>
                              <w:t>|</w:t>
                            </w:r>
                            <w:r w:rsidRPr="00E83CC7">
                              <w:rPr>
                                <w:rFonts w:ascii="Segoe UI Light" w:hAnsi="Segoe UI Light" w:cs="Segoe UI Light"/>
                                <w:color w:val="454547"/>
                                <w:spacing w:val="-9"/>
                              </w:rPr>
                              <w:t xml:space="preserve"> </w:t>
                            </w:r>
                            <w:r w:rsidR="00F81A68" w:rsidRPr="00E71FDE">
                              <w:t>Customer.Service@sunshinecoast.qld.gov.au</w:t>
                            </w:r>
                            <w:r w:rsidR="00F81A68" w:rsidRPr="00A37D30">
                              <w:rPr>
                                <w:color w:val="454547"/>
                                <w:spacing w:val="-8"/>
                              </w:rPr>
                              <w:t xml:space="preserve"> </w:t>
                            </w:r>
                            <w:r w:rsidR="00F81A68" w:rsidRPr="00A37D30">
                              <w:rPr>
                                <w:color w:val="454547"/>
                                <w:spacing w:val="-9"/>
                              </w:rPr>
                              <w:t xml:space="preserve"> </w:t>
                            </w:r>
                            <w:r w:rsidRPr="00A37D30">
                              <w:rPr>
                                <w:color w:val="454547"/>
                                <w:spacing w:val="-8"/>
                              </w:rPr>
                              <w:t xml:space="preserve"> </w:t>
                            </w:r>
                            <w:r w:rsidRPr="00A37D30">
                              <w:rPr>
                                <w:color w:val="454547"/>
                                <w:spacing w:val="-9"/>
                              </w:rPr>
                              <w:t xml:space="preserve"> </w:t>
                            </w:r>
                            <w:r w:rsidR="00A37D30">
                              <w:rPr>
                                <w:color w:val="454547"/>
                                <w:spacing w:val="-9"/>
                              </w:rPr>
                              <w:br/>
                            </w:r>
                            <w:r w:rsidRPr="00A37D30">
                              <w:rPr>
                                <w:color w:val="454547"/>
                              </w:rPr>
                              <w:t>07</w:t>
                            </w:r>
                            <w:r w:rsidRPr="00A37D30">
                              <w:rPr>
                                <w:color w:val="454547"/>
                                <w:spacing w:val="-8"/>
                              </w:rPr>
                              <w:t xml:space="preserve"> </w:t>
                            </w:r>
                            <w:r w:rsidRPr="00A37D30">
                              <w:rPr>
                                <w:color w:val="454547"/>
                              </w:rPr>
                              <w:t>5475</w:t>
                            </w:r>
                            <w:r w:rsidRPr="00A37D30">
                              <w:rPr>
                                <w:color w:val="454547"/>
                                <w:spacing w:val="-8"/>
                              </w:rPr>
                              <w:t xml:space="preserve"> </w:t>
                            </w:r>
                            <w:r w:rsidRPr="00A37D30">
                              <w:rPr>
                                <w:color w:val="454547"/>
                              </w:rPr>
                              <w:t>7272</w:t>
                            </w:r>
                            <w:r w:rsidR="00E83CC7" w:rsidRPr="00A37D30">
                              <w:rPr>
                                <w:b/>
                                <w:color w:val="454547"/>
                                <w:spacing w:val="-9"/>
                              </w:rPr>
                              <w:t xml:space="preserve"> </w:t>
                            </w:r>
                            <w:r w:rsidR="00E83CC7" w:rsidRPr="00E83CC7">
                              <w:rPr>
                                <w:rFonts w:ascii="Segoe UI Light" w:hAnsi="Segoe UI Light" w:cs="Segoe UI Light"/>
                                <w:color w:val="454547"/>
                              </w:rPr>
                              <w:t>|</w:t>
                            </w:r>
                            <w:r w:rsidR="00E83CC7" w:rsidRPr="00E83CC7">
                              <w:rPr>
                                <w:rFonts w:ascii="Segoe UI Light" w:hAnsi="Segoe UI Light" w:cs="Segoe UI Light"/>
                                <w:color w:val="454547"/>
                                <w:spacing w:val="-9"/>
                              </w:rPr>
                              <w:t xml:space="preserve"> </w:t>
                            </w:r>
                            <w:r w:rsidRPr="00A37D30">
                              <w:rPr>
                                <w:color w:val="454547"/>
                              </w:rPr>
                              <w:t>Locked Bag 72 Sunshine Coast Mail Centre Qld 4560</w:t>
                            </w:r>
                          </w:p>
                          <w:p w14:paraId="7F0B0034" w14:textId="77777777" w:rsidR="008F290E" w:rsidRDefault="008F290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DADB6D" id="_x0000_t202" coordsize="21600,21600" o:spt="202" path="m,l,21600r21600,l21600,xe">
                <v:stroke joinstyle="miter"/>
                <v:path gradientshapeok="t" o:connecttype="rect"/>
              </v:shapetype>
              <v:shape id="Text Box 43" o:spid="_x0000_s1026" type="#_x0000_t202" style="position:absolute;margin-left:0;margin-top:308.5pt;width:509.35pt;height:53pt;z-index:487494656;visibility:visible;mso-wrap-style:square;mso-width-percent:0;mso-height-percent:0;mso-wrap-distance-left:9pt;mso-wrap-distance-top:14.2pt;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" filled="f" stroked="f" strokeweight=".5pt">
                <v:textbox inset="0,0,0,0">
                  <w:txbxContent>
                    <w:p w14:paraId="192A18ED" w14:textId="77777777" w:rsidR="008F290E" w:rsidRPr="00A37D30" w:rsidRDefault="008F290E" w:rsidP="00A37D30">
                      <w:pPr>
                        <w:ind w:left="100"/>
                        <w:rPr>
                          <w:b/>
                        </w:rPr>
                      </w:pPr>
                      <w:r w:rsidRPr="00A37D30">
                        <w:rPr>
                          <w:b/>
                          <w:color w:val="00699F"/>
                        </w:rPr>
                        <w:t>Sunshine</w:t>
                      </w:r>
                      <w:r w:rsidRPr="00A37D30">
                        <w:rPr>
                          <w:b/>
                          <w:color w:val="00699F"/>
                          <w:spacing w:val="-3"/>
                        </w:rPr>
                        <w:t xml:space="preserve"> </w:t>
                      </w:r>
                      <w:r w:rsidRPr="00A37D30">
                        <w:rPr>
                          <w:b/>
                          <w:color w:val="00699F"/>
                        </w:rPr>
                        <w:t>Coast</w:t>
                      </w:r>
                      <w:r w:rsidRPr="00A37D30">
                        <w:rPr>
                          <w:b/>
                          <w:color w:val="00699F"/>
                          <w:spacing w:val="-2"/>
                        </w:rPr>
                        <w:t xml:space="preserve"> Council</w:t>
                      </w:r>
                      <w:r w:rsidR="00A37D30" w:rsidRPr="00E83CC7">
                        <w:rPr>
                          <w:rFonts w:ascii="Segoe UI Light" w:hAnsi="Segoe UI Light" w:cs="Segoe UI Light"/>
                          <w:b/>
                          <w:color w:val="454547"/>
                          <w:spacing w:val="-9"/>
                        </w:rPr>
                        <w:t xml:space="preserve"> </w:t>
                      </w:r>
                      <w:r w:rsidR="00A37D30" w:rsidRPr="00E83CC7">
                        <w:rPr>
                          <w:rFonts w:ascii="Segoe UI Light" w:hAnsi="Segoe UI Light" w:cs="Segoe UI Light"/>
                          <w:color w:val="454547"/>
                        </w:rPr>
                        <w:t>|</w:t>
                      </w:r>
                      <w:r w:rsidR="00A37D30" w:rsidRPr="00A37D30">
                        <w:rPr>
                          <w:color w:val="454547"/>
                          <w:spacing w:val="-9"/>
                        </w:rPr>
                        <w:t xml:space="preserve"> </w:t>
                      </w:r>
                      <w:r w:rsidRPr="00A37D30">
                        <w:rPr>
                          <w:b/>
                          <w:color w:val="454547"/>
                        </w:rPr>
                        <w:t>sunshinecoast.qld.gov.au</w:t>
                      </w:r>
                      <w:r w:rsidRPr="00A37D30">
                        <w:rPr>
                          <w:b/>
                          <w:color w:val="454547"/>
                          <w:spacing w:val="-9"/>
                        </w:rPr>
                        <w:t xml:space="preserve"> </w:t>
                      </w:r>
                      <w:r w:rsidRPr="00E83CC7">
                        <w:rPr>
                          <w:rFonts w:ascii="Segoe UI Light" w:hAnsi="Segoe UI Light" w:cs="Segoe UI Light"/>
                          <w:color w:val="454547"/>
                        </w:rPr>
                        <w:t>|</w:t>
                      </w:r>
                      <w:r w:rsidRPr="00E83CC7">
                        <w:rPr>
                          <w:rFonts w:ascii="Segoe UI Light" w:hAnsi="Segoe UI Light" w:cs="Segoe UI Light"/>
                          <w:color w:val="454547"/>
                          <w:spacing w:val="-9"/>
                        </w:rPr>
                        <w:t xml:space="preserve"> </w:t>
                      </w:r>
                      <w:r w:rsidR="00F81A68" w:rsidRPr="00E71FDE">
                        <w:t>Customer.Service@sunshinecoast.qld.gov.au</w:t>
                      </w:r>
                      <w:r w:rsidR="00F81A68" w:rsidRPr="00A37D30">
                        <w:rPr>
                          <w:color w:val="454547"/>
                          <w:spacing w:val="-8"/>
                        </w:rPr>
                        <w:t xml:space="preserve"> </w:t>
                      </w:r>
                      <w:r w:rsidR="00F81A68" w:rsidRPr="00A37D30">
                        <w:rPr>
                          <w:color w:val="454547"/>
                          <w:spacing w:val="-9"/>
                        </w:rPr>
                        <w:t xml:space="preserve"> </w:t>
                      </w:r>
                      <w:r w:rsidRPr="00A37D30">
                        <w:rPr>
                          <w:color w:val="454547"/>
                          <w:spacing w:val="-8"/>
                        </w:rPr>
                        <w:t xml:space="preserve"> </w:t>
                      </w:r>
                      <w:r w:rsidRPr="00A37D30">
                        <w:rPr>
                          <w:color w:val="454547"/>
                          <w:spacing w:val="-9"/>
                        </w:rPr>
                        <w:t xml:space="preserve"> </w:t>
                      </w:r>
                      <w:r w:rsidR="00A37D30">
                        <w:rPr>
                          <w:color w:val="454547"/>
                          <w:spacing w:val="-9"/>
                        </w:rPr>
                        <w:br/>
                      </w:r>
                      <w:r w:rsidRPr="00A37D30">
                        <w:rPr>
                          <w:color w:val="454547"/>
                        </w:rPr>
                        <w:t>07</w:t>
                      </w:r>
                      <w:r w:rsidRPr="00A37D30">
                        <w:rPr>
                          <w:color w:val="454547"/>
                          <w:spacing w:val="-8"/>
                        </w:rPr>
                        <w:t xml:space="preserve"> </w:t>
                      </w:r>
                      <w:r w:rsidRPr="00A37D30">
                        <w:rPr>
                          <w:color w:val="454547"/>
                        </w:rPr>
                        <w:t>5475</w:t>
                      </w:r>
                      <w:r w:rsidRPr="00A37D30">
                        <w:rPr>
                          <w:color w:val="454547"/>
                          <w:spacing w:val="-8"/>
                        </w:rPr>
                        <w:t xml:space="preserve"> </w:t>
                      </w:r>
                      <w:r w:rsidRPr="00A37D30">
                        <w:rPr>
                          <w:color w:val="454547"/>
                        </w:rPr>
                        <w:t>7272</w:t>
                      </w:r>
                      <w:r w:rsidR="00E83CC7" w:rsidRPr="00A37D30">
                        <w:rPr>
                          <w:b/>
                          <w:color w:val="454547"/>
                          <w:spacing w:val="-9"/>
                        </w:rPr>
                        <w:t xml:space="preserve"> </w:t>
                      </w:r>
                      <w:r w:rsidR="00E83CC7" w:rsidRPr="00E83CC7">
                        <w:rPr>
                          <w:rFonts w:ascii="Segoe UI Light" w:hAnsi="Segoe UI Light" w:cs="Segoe UI Light"/>
                          <w:color w:val="454547"/>
                        </w:rPr>
                        <w:t>|</w:t>
                      </w:r>
                      <w:r w:rsidR="00E83CC7" w:rsidRPr="00E83CC7">
                        <w:rPr>
                          <w:rFonts w:ascii="Segoe UI Light" w:hAnsi="Segoe UI Light" w:cs="Segoe UI Light"/>
                          <w:color w:val="454547"/>
                          <w:spacing w:val="-9"/>
                        </w:rPr>
                        <w:t xml:space="preserve"> </w:t>
                      </w:r>
                      <w:r w:rsidRPr="00A37D30">
                        <w:rPr>
                          <w:color w:val="454547"/>
                        </w:rPr>
                        <w:t>Locked Bag 72 Sunshine Coast Mail Centre Qld 4560</w:t>
                      </w:r>
                    </w:p>
                    <w:p w14:paraId="7F0B0034" w14:textId="77777777" w:rsidR="008F290E" w:rsidRDefault="008F290E"/>
                  </w:txbxContent>
                </v:textbox>
                <w10:wrap type="topAndBottom" anchorx="margin"/>
                <w10:anchorlock/>
              </v:shape>
            </w:pict>
          </mc:Fallback>
        </mc:AlternateContent>
      </w:r>
      <w:r w:rsidR="00365F4B">
        <w:rPr>
          <w:noProof/>
        </w:rPr>
        <w:drawing>
          <wp:inline distT="0" distB="0" distL="0" distR="0" wp14:anchorId="2B894E92" wp14:editId="4D9802CB">
            <wp:extent cx="6553835" cy="3682365"/>
            <wp:effectExtent l="0" t="0" r="0" b="0"/>
            <wp:docPr id="16074226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53835" cy="3682365"/>
                    </a:xfrm>
                    <a:prstGeom prst="rect">
                      <a:avLst/>
                    </a:prstGeom>
                    <a:noFill/>
                  </pic:spPr>
                </pic:pic>
              </a:graphicData>
            </a:graphic>
          </wp:inline>
        </w:drawing>
      </w:r>
    </w:p>
    <w:sectPr w:rsidR="00F246DA" w:rsidRPr="00035599" w:rsidSect="006732E7">
      <w:type w:val="continuous"/>
      <w:pgSz w:w="11910" w:h="16840"/>
      <w:pgMar w:top="1701" w:right="919" w:bottom="2098" w:left="919" w:header="720" w:footer="720" w:gutter="0"/>
      <w:cols w:num="2"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B6154" w14:textId="77777777" w:rsidR="002A788E" w:rsidRDefault="002A788E" w:rsidP="00C5793E">
      <w:pPr>
        <w:spacing w:after="0"/>
      </w:pPr>
      <w:r>
        <w:separator/>
      </w:r>
    </w:p>
  </w:endnote>
  <w:endnote w:type="continuationSeparator" w:id="0">
    <w:p w14:paraId="1E784BDF" w14:textId="77777777" w:rsidR="002A788E" w:rsidRDefault="002A788E" w:rsidP="00C579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92718" w14:textId="77777777" w:rsidR="002A788E" w:rsidRDefault="002A788E" w:rsidP="00C5793E">
      <w:pPr>
        <w:spacing w:after="0"/>
      </w:pPr>
      <w:r>
        <w:separator/>
      </w:r>
    </w:p>
  </w:footnote>
  <w:footnote w:type="continuationSeparator" w:id="0">
    <w:p w14:paraId="6EC67404" w14:textId="77777777" w:rsidR="002A788E" w:rsidRDefault="002A788E" w:rsidP="00C579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CF5C" w14:textId="77777777" w:rsidR="00C408B2" w:rsidRDefault="00D236EA">
    <w:r>
      <w:rPr>
        <w:noProof/>
      </w:rPr>
      <mc:AlternateContent>
        <mc:Choice Requires="wpg">
          <w:drawing>
            <wp:anchor distT="0" distB="0" distL="0" distR="0" simplePos="0" relativeHeight="251667968" behindDoc="0" locked="0" layoutInCell="1" allowOverlap="1" wp14:anchorId="0EBF8BAA" wp14:editId="655DB586">
              <wp:simplePos x="0" y="0"/>
              <wp:positionH relativeFrom="page">
                <wp:posOffset>0</wp:posOffset>
              </wp:positionH>
              <wp:positionV relativeFrom="page">
                <wp:posOffset>-76200</wp:posOffset>
              </wp:positionV>
              <wp:extent cx="7560309" cy="724204"/>
              <wp:effectExtent l="0" t="0" r="3175"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24204"/>
                        <a:chOff x="0" y="-76200"/>
                        <a:chExt cx="7560309" cy="724204"/>
                      </a:xfrm>
                    </wpg:grpSpPr>
                    <pic:pic xmlns:pic="http://schemas.openxmlformats.org/drawingml/2006/picture">
                      <pic:nvPicPr>
                        <pic:cNvPr id="26" name="Image 26"/>
                        <pic:cNvPicPr/>
                      </pic:nvPicPr>
                      <pic:blipFill>
                        <a:blip r:embed="rId1" cstate="print"/>
                        <a:stretch>
                          <a:fillRect/>
                        </a:stretch>
                      </pic:blipFill>
                      <pic:spPr>
                        <a:xfrm>
                          <a:off x="0" y="0"/>
                          <a:ext cx="7559992" cy="648004"/>
                        </a:xfrm>
                        <a:prstGeom prst="rect">
                          <a:avLst/>
                        </a:prstGeom>
                      </pic:spPr>
                    </pic:pic>
                    <wps:wsp>
                      <wps:cNvPr id="27" name="Textbox 27"/>
                      <wps:cNvSpPr txBox="1"/>
                      <wps:spPr>
                        <a:xfrm>
                          <a:off x="0" y="-76200"/>
                          <a:ext cx="7560309" cy="647700"/>
                        </a:xfrm>
                        <a:prstGeom prst="rect">
                          <a:avLst/>
                        </a:prstGeom>
                      </wps:spPr>
                      <wps:txbx>
                        <w:txbxContent>
                          <w:p w14:paraId="12E54E7D" w14:textId="77777777" w:rsidR="003F49F2" w:rsidRPr="000A2CD3" w:rsidRDefault="003F49F2" w:rsidP="003F49F2">
                            <w:pPr>
                              <w:pStyle w:val="Titlefactsheetpage2SCC"/>
                              <w:ind w:left="0"/>
                              <w:rPr>
                                <w:sz w:val="20"/>
                                <w:szCs w:val="20"/>
                              </w:rPr>
                            </w:pPr>
                          </w:p>
                          <w:p w14:paraId="0200CEA1" w14:textId="77777777" w:rsidR="00D236EA" w:rsidRPr="000A2CD3" w:rsidRDefault="000A2CD3" w:rsidP="003F49F2">
                            <w:pPr>
                              <w:pStyle w:val="Titlefactsheetpage2SCC"/>
                              <w:ind w:left="0" w:firstLine="720"/>
                              <w:rPr>
                                <w:rFonts w:ascii="Segoe UI" w:hAnsi="Segoe UI" w:cs="Segoe UI"/>
                                <w:sz w:val="20"/>
                                <w:szCs w:val="20"/>
                              </w:rPr>
                            </w:pPr>
                            <w:r w:rsidRPr="000A2CD3">
                              <w:rPr>
                                <w:rFonts w:ascii="Segoe UI" w:hAnsi="Segoe UI" w:cs="Segoe UI"/>
                                <w:sz w:val="20"/>
                                <w:szCs w:val="20"/>
                              </w:rPr>
                              <w:t xml:space="preserve">Diamond Head Seawall and Foreshore Improvements Project - </w:t>
                            </w:r>
                            <w:r w:rsidR="003F49F2" w:rsidRPr="000A2CD3">
                              <w:rPr>
                                <w:rFonts w:ascii="Segoe UI" w:hAnsi="Segoe UI" w:cs="Segoe UI"/>
                                <w:sz w:val="20"/>
                                <w:szCs w:val="20"/>
                              </w:rPr>
                              <w:t xml:space="preserve">Community Engagement Summary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BF8BAA" id="Group 25" o:spid="_x0000_s1027" style="position:absolute;margin-left:0;margin-top:-6pt;width:595.3pt;height:57pt;z-index:251667968;mso-wrap-distance-left:0;mso-wrap-distance-right:0;mso-position-horizontal-relative:page;mso-position-vertical-relative:page;mso-width-relative:margin;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box 27" o:spid="_x0000_s1029"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2E54E7D" w14:textId="77777777" w:rsidR="003F49F2" w:rsidRPr="000A2CD3" w:rsidRDefault="003F49F2" w:rsidP="003F49F2">
                      <w:pPr>
                        <w:pStyle w:val="Titlefactsheetpage2SCC"/>
                        <w:ind w:left="0"/>
                        <w:rPr>
                          <w:sz w:val="20"/>
                          <w:szCs w:val="20"/>
                        </w:rPr>
                      </w:pPr>
                    </w:p>
                    <w:p w14:paraId="0200CEA1" w14:textId="77777777" w:rsidR="00D236EA" w:rsidRPr="000A2CD3" w:rsidRDefault="000A2CD3" w:rsidP="003F49F2">
                      <w:pPr>
                        <w:pStyle w:val="Titlefactsheetpage2SCC"/>
                        <w:ind w:left="0" w:firstLine="720"/>
                        <w:rPr>
                          <w:rFonts w:ascii="Segoe UI" w:hAnsi="Segoe UI" w:cs="Segoe UI"/>
                          <w:sz w:val="20"/>
                          <w:szCs w:val="20"/>
                        </w:rPr>
                      </w:pPr>
                      <w:r w:rsidRPr="000A2CD3">
                        <w:rPr>
                          <w:rFonts w:ascii="Segoe UI" w:hAnsi="Segoe UI" w:cs="Segoe UI"/>
                          <w:sz w:val="20"/>
                          <w:szCs w:val="20"/>
                        </w:rPr>
                        <w:t xml:space="preserve">Diamond Head Seawall and Foreshore Improvements Project - </w:t>
                      </w:r>
                      <w:r w:rsidR="003F49F2" w:rsidRPr="000A2CD3">
                        <w:rPr>
                          <w:rFonts w:ascii="Segoe UI" w:hAnsi="Segoe UI" w:cs="Segoe UI"/>
                          <w:sz w:val="20"/>
                          <w:szCs w:val="20"/>
                        </w:rPr>
                        <w:t xml:space="preserve">Community Engagement Summary </w:t>
                      </w:r>
                    </w:p>
                  </w:txbxContent>
                </v:textbox>
              </v:shape>
              <w10:wrap anchorx="page" anchory="page"/>
            </v:group>
          </w:pict>
        </mc:Fallback>
      </mc:AlternateContent>
    </w:r>
    <w:r w:rsidR="00C408B2">
      <w:rPr>
        <w:noProof/>
      </w:rPr>
      <w:drawing>
        <wp:anchor distT="0" distB="0" distL="114300" distR="114300" simplePos="0" relativeHeight="251665920" behindDoc="1" locked="1" layoutInCell="1" allowOverlap="1" wp14:anchorId="5709BB6E" wp14:editId="2B685E6D">
          <wp:simplePos x="584200" y="520700"/>
          <wp:positionH relativeFrom="page">
            <wp:align>center</wp:align>
          </wp:positionH>
          <wp:positionV relativeFrom="page">
            <wp:align>bottom</wp:align>
          </wp:positionV>
          <wp:extent cx="7560000" cy="2754000"/>
          <wp:effectExtent l="0" t="0" r="3175" b="8255"/>
          <wp:wrapNone/>
          <wp:docPr id="115284792" name="Picture 11528479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340EBF55"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ABF1" w14:textId="77777777" w:rsidR="00392B56" w:rsidRDefault="006D10AC" w:rsidP="00590474">
    <w:pPr>
      <w:tabs>
        <w:tab w:val="left" w:pos="8390"/>
      </w:tabs>
    </w:pPr>
    <w:r>
      <w:rPr>
        <w:noProof/>
      </w:rPr>
      <mc:AlternateContent>
        <mc:Choice Requires="wps">
          <w:drawing>
            <wp:anchor distT="45720" distB="45720" distL="114300" distR="114300" simplePos="0" relativeHeight="251674112" behindDoc="0" locked="0" layoutInCell="1" allowOverlap="1" wp14:anchorId="5DFB51EA" wp14:editId="0D826171">
              <wp:simplePos x="0" y="0"/>
              <wp:positionH relativeFrom="margin">
                <wp:posOffset>5029835</wp:posOffset>
              </wp:positionH>
              <wp:positionV relativeFrom="paragraph">
                <wp:posOffset>-361950</wp:posOffset>
              </wp:positionV>
              <wp:extent cx="1518285" cy="906145"/>
              <wp:effectExtent l="0" t="0" r="5715" b="8255"/>
              <wp:wrapSquare wrapText="bothSides"/>
              <wp:docPr id="1829488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906145"/>
                      </a:xfrm>
                      <a:prstGeom prst="rect">
                        <a:avLst/>
                      </a:prstGeom>
                      <a:solidFill>
                        <a:srgbClr val="FFFFFF"/>
                      </a:solidFill>
                      <a:ln w="9525">
                        <a:noFill/>
                        <a:miter lim="800000"/>
                        <a:headEnd/>
                        <a:tailEnd/>
                      </a:ln>
                    </wps:spPr>
                    <wps:txbx>
                      <w:txbxContent>
                        <w:p w14:paraId="4DE97FE4" w14:textId="77777777" w:rsidR="006D10AC" w:rsidRPr="00BB4EC6" w:rsidRDefault="006D10AC">
                          <w:pPr>
                            <w:rPr>
                              <w:b/>
                              <w:bCs/>
                              <w:color w:val="365F91" w:themeColor="accent1" w:themeShade="BF"/>
                              <w:sz w:val="30"/>
                              <w:szCs w:val="30"/>
                            </w:rPr>
                          </w:pPr>
                          <w:r w:rsidRPr="00BB4EC6">
                            <w:rPr>
                              <w:b/>
                              <w:bCs/>
                              <w:color w:val="365F91" w:themeColor="accent1" w:themeShade="BF"/>
                              <w:sz w:val="30"/>
                              <w:szCs w:val="30"/>
                            </w:rPr>
                            <w:t xml:space="preserve">COMMUNITY </w:t>
                          </w:r>
                          <w:r w:rsidR="00BB4EC6" w:rsidRPr="00BB4EC6">
                            <w:rPr>
                              <w:b/>
                              <w:bCs/>
                              <w:color w:val="365F91" w:themeColor="accent1" w:themeShade="BF"/>
                              <w:sz w:val="30"/>
                              <w:szCs w:val="30"/>
                            </w:rPr>
                            <w:t xml:space="preserve">ENGAGEMENT SUMMARY </w:t>
                          </w:r>
                          <w:r w:rsidRPr="00BB4EC6">
                            <w:rPr>
                              <w:b/>
                              <w:bCs/>
                              <w:color w:val="365F91" w:themeColor="accent1" w:themeShade="BF"/>
                              <w:sz w:val="30"/>
                              <w:szCs w:val="3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FB51EA" id="_x0000_t202" coordsize="21600,21600" o:spt="202" path="m,l,21600r21600,l21600,xe">
              <v:stroke joinstyle="miter"/>
              <v:path gradientshapeok="t" o:connecttype="rect"/>
            </v:shapetype>
            <v:shape id="Text Box 2" o:spid="_x0000_s1030" type="#_x0000_t202" style="position:absolute;margin-left:396.05pt;margin-top:-28.5pt;width:119.55pt;height:71.35pt;z-index:25167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" stroked="f">
              <v:textbox>
                <w:txbxContent>
                  <w:p w14:paraId="4DE97FE4" w14:textId="77777777" w:rsidR="006D10AC" w:rsidRPr="00BB4EC6" w:rsidRDefault="006D10AC">
                    <w:pPr>
                      <w:rPr>
                        <w:b/>
                        <w:bCs/>
                        <w:color w:val="365F91" w:themeColor="accent1" w:themeShade="BF"/>
                        <w:sz w:val="30"/>
                        <w:szCs w:val="30"/>
                      </w:rPr>
                    </w:pPr>
                    <w:r w:rsidRPr="00BB4EC6">
                      <w:rPr>
                        <w:b/>
                        <w:bCs/>
                        <w:color w:val="365F91" w:themeColor="accent1" w:themeShade="BF"/>
                        <w:sz w:val="30"/>
                        <w:szCs w:val="30"/>
                      </w:rPr>
                      <w:t xml:space="preserve">COMMUNITY </w:t>
                    </w:r>
                    <w:r w:rsidR="00BB4EC6" w:rsidRPr="00BB4EC6">
                      <w:rPr>
                        <w:b/>
                        <w:bCs/>
                        <w:color w:val="365F91" w:themeColor="accent1" w:themeShade="BF"/>
                        <w:sz w:val="30"/>
                        <w:szCs w:val="30"/>
                      </w:rPr>
                      <w:t xml:space="preserve">ENGAGEMENT SUMMARY </w:t>
                    </w:r>
                    <w:r w:rsidRPr="00BB4EC6">
                      <w:rPr>
                        <w:b/>
                        <w:bCs/>
                        <w:color w:val="365F91" w:themeColor="accent1" w:themeShade="BF"/>
                        <w:sz w:val="30"/>
                        <w:szCs w:val="30"/>
                      </w:rPr>
                      <w:t xml:space="preserve"> </w:t>
                    </w:r>
                  </w:p>
                </w:txbxContent>
              </v:textbox>
              <w10:wrap type="square" anchorx="margin"/>
            </v:shape>
          </w:pict>
        </mc:Fallback>
      </mc:AlternateContent>
    </w:r>
    <w:r w:rsidR="00392B56">
      <w:rPr>
        <w:noProof/>
      </w:rPr>
      <mc:AlternateContent>
        <mc:Choice Requires="wps">
          <w:drawing>
            <wp:anchor distT="45720" distB="45720" distL="114300" distR="114300" simplePos="0" relativeHeight="251672064" behindDoc="0" locked="1" layoutInCell="1" allowOverlap="1" wp14:anchorId="5DE0E0F3" wp14:editId="1722AD43">
              <wp:simplePos x="0" y="0"/>
              <wp:positionH relativeFrom="margin">
                <wp:align>center</wp:align>
              </wp:positionH>
              <wp:positionV relativeFrom="page">
                <wp:posOffset>1009650</wp:posOffset>
              </wp:positionV>
              <wp:extent cx="7028815" cy="643890"/>
              <wp:effectExtent l="0" t="0" r="635"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815" cy="644055"/>
                      </a:xfrm>
                      <a:prstGeom prst="rect">
                        <a:avLst/>
                      </a:prstGeom>
                      <a:noFill/>
                      <a:ln w="9525">
                        <a:noFill/>
                        <a:miter lim="800000"/>
                        <a:headEnd/>
                        <a:tailEnd/>
                      </a:ln>
                    </wps:spPr>
                    <wps:txbx>
                      <w:txbxContent>
                        <w:p w14:paraId="492C374A" w14:textId="77777777" w:rsidR="00392B56" w:rsidRPr="0080778D" w:rsidRDefault="00590474" w:rsidP="0080778D">
                          <w:pPr>
                            <w:pStyle w:val="TitleFactSheetSCC"/>
                          </w:pPr>
                          <w:r>
                            <w:t xml:space="preserve">Diamond Head Seawall and Foreshore Improvements </w:t>
                          </w:r>
                          <w:r w:rsidR="000A2CD3">
                            <w:t>Project</w:t>
                          </w:r>
                        </w:p>
                        <w:p w14:paraId="4051E56E" w14:textId="77777777" w:rsidR="00392B56" w:rsidRPr="00CC6D3E" w:rsidRDefault="00CC6D3E" w:rsidP="00392B56">
                          <w:pPr>
                            <w:rPr>
                              <w:color w:val="FFFFFF" w:themeColor="background1"/>
                            </w:rPr>
                          </w:pPr>
                          <w:r w:rsidRPr="00CC6D3E">
                            <w:rPr>
                              <w:rFonts w:eastAsiaTheme="majorEastAsia" w:cs="Segoe UI Semibold"/>
                              <w:bCs/>
                              <w:color w:val="FFFFFF" w:themeColor="background1"/>
                            </w:rPr>
                            <w:t>Consultation dates: 17 November to 12 December 2025</w:t>
                          </w:r>
                          <w:r w:rsidR="00590474" w:rsidRPr="00CC6D3E">
                            <w:rPr>
                              <w:color w:val="FFFFFF" w:themeColor="background1"/>
                            </w:rPr>
                            <w:t>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0E0F3" id="_x0000_s1031" type="#_x0000_t202" style="position:absolute;margin-left:0;margin-top:79.5pt;width:553.45pt;height:50.7pt;z-index:251672064;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" filled="f" stroked="f">
              <v:textbox inset="0,0,0,0">
                <w:txbxContent>
                  <w:p w14:paraId="492C374A" w14:textId="77777777" w:rsidR="00392B56" w:rsidRPr="0080778D" w:rsidRDefault="00590474" w:rsidP="0080778D">
                    <w:pPr>
                      <w:pStyle w:val="TitleFactSheetSCC"/>
                    </w:pPr>
                    <w:r>
                      <w:t xml:space="preserve">Diamond Head Seawall and Foreshore Improvements </w:t>
                    </w:r>
                    <w:r w:rsidR="000A2CD3">
                      <w:t>Project</w:t>
                    </w:r>
                  </w:p>
                  <w:p w14:paraId="4051E56E" w14:textId="77777777" w:rsidR="00392B56" w:rsidRPr="00CC6D3E" w:rsidRDefault="00CC6D3E" w:rsidP="00392B56">
                    <w:pPr>
                      <w:rPr>
                        <w:color w:val="FFFFFF" w:themeColor="background1"/>
                      </w:rPr>
                    </w:pPr>
                    <w:r w:rsidRPr="00CC6D3E">
                      <w:rPr>
                        <w:rFonts w:eastAsiaTheme="majorEastAsia" w:cs="Segoe UI Semibold"/>
                        <w:bCs/>
                        <w:color w:val="FFFFFF" w:themeColor="background1"/>
                      </w:rPr>
                      <w:t>Consultation dates: 17 November to 12 December 2025</w:t>
                    </w:r>
                    <w:r w:rsidR="00590474" w:rsidRPr="00CC6D3E">
                      <w:rPr>
                        <w:color w:val="FFFFFF" w:themeColor="background1"/>
                      </w:rPr>
                      <w:t>5</w:t>
                    </w:r>
                  </w:p>
                </w:txbxContent>
              </v:textbox>
              <w10:wrap type="square" anchorx="margin" anchory="page"/>
              <w10:anchorlock/>
            </v:shape>
          </w:pict>
        </mc:Fallback>
      </mc:AlternateContent>
    </w:r>
    <w:r w:rsidR="00392B56">
      <w:rPr>
        <w:noProof/>
      </w:rPr>
      <w:drawing>
        <wp:anchor distT="0" distB="0" distL="114300" distR="114300" simplePos="0" relativeHeight="251670016" behindDoc="1" locked="1" layoutInCell="1" allowOverlap="1" wp14:anchorId="285D94CB" wp14:editId="29220517">
          <wp:simplePos x="0" y="0"/>
          <wp:positionH relativeFrom="page">
            <wp:align>right</wp:align>
          </wp:positionH>
          <wp:positionV relativeFrom="page">
            <wp:align>top</wp:align>
          </wp:positionV>
          <wp:extent cx="7558405" cy="10691495"/>
          <wp:effectExtent l="0" t="0" r="4445" b="0"/>
          <wp:wrapNone/>
          <wp:docPr id="215092073" name="Picture 21509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0059047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14E886"/>
    <w:lvl w:ilvl="0">
      <w:start w:val="1"/>
      <w:numFmt w:val="decimal"/>
      <w:lvlText w:val="%1."/>
      <w:lvlJc w:val="left"/>
      <w:pPr>
        <w:tabs>
          <w:tab w:val="num" w:pos="360"/>
        </w:tabs>
        <w:ind w:left="360" w:hanging="360"/>
      </w:pPr>
    </w:lvl>
  </w:abstractNum>
  <w:abstractNum w:abstractNumId="1" w15:restartNumberingAfterBreak="0">
    <w:nsid w:val="06157D28"/>
    <w:multiLevelType w:val="hybridMultilevel"/>
    <w:tmpl w:val="6D386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970DBB"/>
    <w:multiLevelType w:val="hybridMultilevel"/>
    <w:tmpl w:val="79947F50"/>
    <w:lvl w:ilvl="0" w:tplc="7F623D06">
      <w:start w:val="1"/>
      <w:numFmt w:val="bullet"/>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C50D2"/>
    <w:multiLevelType w:val="hybridMultilevel"/>
    <w:tmpl w:val="26F62920"/>
    <w:lvl w:ilvl="0" w:tplc="6096BFBE">
      <w:start w:val="1"/>
      <w:numFmt w:val="decimal"/>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C4F37DC"/>
    <w:multiLevelType w:val="hybridMultilevel"/>
    <w:tmpl w:val="75D86E04"/>
    <w:lvl w:ilvl="0" w:tplc="6E96DCDA">
      <w:start w:val="1"/>
      <w:numFmt w:val="decimal"/>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5E605DC"/>
    <w:multiLevelType w:val="hybridMultilevel"/>
    <w:tmpl w:val="7E90E66C"/>
    <w:lvl w:ilvl="0" w:tplc="4D30B59E">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D2D18B3"/>
    <w:multiLevelType w:val="hybridMultilevel"/>
    <w:tmpl w:val="02B2A2A6"/>
    <w:lvl w:ilvl="0" w:tplc="6B1EBDAC">
      <w:start w:val="1"/>
      <w:numFmt w:val="lowerLetter"/>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58904657"/>
    <w:multiLevelType w:val="hybridMultilevel"/>
    <w:tmpl w:val="898889CE"/>
    <w:lvl w:ilvl="0" w:tplc="32B46F56">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F95BD7"/>
    <w:multiLevelType w:val="hybridMultilevel"/>
    <w:tmpl w:val="1248C832"/>
    <w:lvl w:ilvl="0" w:tplc="D158CB7C">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9C4ED0"/>
    <w:multiLevelType w:val="hybridMultilevel"/>
    <w:tmpl w:val="9CEC8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1727885"/>
    <w:multiLevelType w:val="hybridMultilevel"/>
    <w:tmpl w:val="99A61B08"/>
    <w:lvl w:ilvl="0" w:tplc="547EDBD4">
      <w:start w:val="1"/>
      <w:numFmt w:val="lowerLetter"/>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4" w15:restartNumberingAfterBreak="0">
    <w:nsid w:val="7FD44DEC"/>
    <w:multiLevelType w:val="hybridMultilevel"/>
    <w:tmpl w:val="61AC5F3E"/>
    <w:lvl w:ilvl="0" w:tplc="EC9CAA72">
      <w:start w:val="1"/>
      <w:numFmt w:val="decimal"/>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13"/>
  </w:num>
  <w:num w:numId="2" w16cid:durableId="2118791795">
    <w:abstractNumId w:val="2"/>
  </w:num>
  <w:num w:numId="3" w16cid:durableId="511265066">
    <w:abstractNumId w:val="9"/>
  </w:num>
  <w:num w:numId="4" w16cid:durableId="712459020">
    <w:abstractNumId w:val="0"/>
  </w:num>
  <w:num w:numId="5" w16cid:durableId="710038289">
    <w:abstractNumId w:val="0"/>
  </w:num>
  <w:num w:numId="6" w16cid:durableId="2103644500">
    <w:abstractNumId w:val="14"/>
  </w:num>
  <w:num w:numId="7" w16cid:durableId="1744521334">
    <w:abstractNumId w:val="8"/>
  </w:num>
  <w:num w:numId="8" w16cid:durableId="593434933">
    <w:abstractNumId w:val="3"/>
  </w:num>
  <w:num w:numId="9" w16cid:durableId="1062756313">
    <w:abstractNumId w:val="10"/>
  </w:num>
  <w:num w:numId="10" w16cid:durableId="1207527252">
    <w:abstractNumId w:val="4"/>
  </w:num>
  <w:num w:numId="11" w16cid:durableId="1342119665">
    <w:abstractNumId w:val="12"/>
  </w:num>
  <w:num w:numId="12" w16cid:durableId="1110393169">
    <w:abstractNumId w:val="2"/>
  </w:num>
  <w:num w:numId="13" w16cid:durableId="1998149333">
    <w:abstractNumId w:val="9"/>
  </w:num>
  <w:num w:numId="14" w16cid:durableId="2045133749">
    <w:abstractNumId w:val="14"/>
  </w:num>
  <w:num w:numId="15" w16cid:durableId="1254246790">
    <w:abstractNumId w:val="8"/>
  </w:num>
  <w:num w:numId="16" w16cid:durableId="1844662429">
    <w:abstractNumId w:val="3"/>
  </w:num>
  <w:num w:numId="17" w16cid:durableId="1626042737">
    <w:abstractNumId w:val="10"/>
  </w:num>
  <w:num w:numId="18" w16cid:durableId="1558517300">
    <w:abstractNumId w:val="5"/>
  </w:num>
  <w:num w:numId="19" w16cid:durableId="1816414950">
    <w:abstractNumId w:val="12"/>
  </w:num>
  <w:num w:numId="20" w16cid:durableId="474491202">
    <w:abstractNumId w:val="7"/>
  </w:num>
  <w:num w:numId="21" w16cid:durableId="92097060">
    <w:abstractNumId w:val="6"/>
  </w:num>
  <w:num w:numId="22" w16cid:durableId="999848884">
    <w:abstractNumId w:val="1"/>
  </w:num>
  <w:num w:numId="23" w16cid:durableId="17131867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8E"/>
    <w:rsid w:val="00035599"/>
    <w:rsid w:val="00095118"/>
    <w:rsid w:val="000A2CD3"/>
    <w:rsid w:val="000A6CFA"/>
    <w:rsid w:val="000B4114"/>
    <w:rsid w:val="000B58AD"/>
    <w:rsid w:val="000F3725"/>
    <w:rsid w:val="00107699"/>
    <w:rsid w:val="00125385"/>
    <w:rsid w:val="00136DE9"/>
    <w:rsid w:val="001C6217"/>
    <w:rsid w:val="001E7171"/>
    <w:rsid w:val="002038F7"/>
    <w:rsid w:val="00273A9F"/>
    <w:rsid w:val="00297DD9"/>
    <w:rsid w:val="002A788E"/>
    <w:rsid w:val="002B395E"/>
    <w:rsid w:val="00307B3A"/>
    <w:rsid w:val="00320040"/>
    <w:rsid w:val="00365F4B"/>
    <w:rsid w:val="00382C91"/>
    <w:rsid w:val="00392B56"/>
    <w:rsid w:val="003D0F19"/>
    <w:rsid w:val="003F49F2"/>
    <w:rsid w:val="00417BFA"/>
    <w:rsid w:val="00427E11"/>
    <w:rsid w:val="00455C5E"/>
    <w:rsid w:val="004D1640"/>
    <w:rsid w:val="004D75E2"/>
    <w:rsid w:val="005265C5"/>
    <w:rsid w:val="00590474"/>
    <w:rsid w:val="005A4F92"/>
    <w:rsid w:val="005E4A35"/>
    <w:rsid w:val="00601717"/>
    <w:rsid w:val="00620E69"/>
    <w:rsid w:val="00670131"/>
    <w:rsid w:val="006732E7"/>
    <w:rsid w:val="006D10AC"/>
    <w:rsid w:val="007264B5"/>
    <w:rsid w:val="007C5B20"/>
    <w:rsid w:val="007C62F9"/>
    <w:rsid w:val="007D109E"/>
    <w:rsid w:val="0080778D"/>
    <w:rsid w:val="008254C2"/>
    <w:rsid w:val="00842475"/>
    <w:rsid w:val="008508A2"/>
    <w:rsid w:val="00866F24"/>
    <w:rsid w:val="008D0D05"/>
    <w:rsid w:val="008D6887"/>
    <w:rsid w:val="008F290E"/>
    <w:rsid w:val="0099569D"/>
    <w:rsid w:val="009A53AF"/>
    <w:rsid w:val="00A37D30"/>
    <w:rsid w:val="00AD50DC"/>
    <w:rsid w:val="00BB4EC6"/>
    <w:rsid w:val="00C408B2"/>
    <w:rsid w:val="00C5793E"/>
    <w:rsid w:val="00CC47F8"/>
    <w:rsid w:val="00CC6D3E"/>
    <w:rsid w:val="00CF63A4"/>
    <w:rsid w:val="00D01F4C"/>
    <w:rsid w:val="00D236EA"/>
    <w:rsid w:val="00D83D4A"/>
    <w:rsid w:val="00D87F15"/>
    <w:rsid w:val="00D93B49"/>
    <w:rsid w:val="00D96181"/>
    <w:rsid w:val="00DC3195"/>
    <w:rsid w:val="00DE20B6"/>
    <w:rsid w:val="00E6104A"/>
    <w:rsid w:val="00E83CC7"/>
    <w:rsid w:val="00EE0C04"/>
    <w:rsid w:val="00F246DA"/>
    <w:rsid w:val="00F81A68"/>
    <w:rsid w:val="00FC3BB3"/>
    <w:rsid w:val="00FF1BA2"/>
    <w:rsid w:val="00FF2D8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684BD"/>
  <w15:docId w15:val="{E212B03F-87CD-4064-BDC8-150D8F98F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8D"/>
    <w:pPr>
      <w:widowControl/>
      <w:autoSpaceDE/>
      <w:autoSpaceDN/>
      <w:spacing w:after="16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0778D"/>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6732E7"/>
    <w:pPr>
      <w:keepNext/>
      <w:keepLines/>
      <w:spacing w:before="240" w:after="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6732E7"/>
    <w:pPr>
      <w:keepNext/>
      <w:keepLines/>
      <w:spacing w:before="240" w:after="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035599"/>
    <w:pPr>
      <w:numPr>
        <w:numId w:val="20"/>
      </w:numPr>
    </w:pPr>
  </w:style>
  <w:style w:type="paragraph" w:styleId="ListParagraph">
    <w:name w:val="List Paragraph"/>
    <w:basedOn w:val="Normal"/>
    <w:uiPriority w:val="34"/>
    <w:qFormat/>
    <w:rsid w:val="0080778D"/>
    <w:pPr>
      <w:ind w:left="720"/>
      <w:contextualSpacing/>
    </w:pPr>
  </w:style>
  <w:style w:type="paragraph" w:customStyle="1" w:styleId="Bullet2">
    <w:name w:val="Bullet 2"/>
    <w:basedOn w:val="ListParagraph"/>
    <w:qFormat/>
    <w:rsid w:val="00035599"/>
    <w:pPr>
      <w:numPr>
        <w:numId w:val="21"/>
      </w:numPr>
    </w:pPr>
  </w:style>
  <w:style w:type="character" w:customStyle="1" w:styleId="Heading2Char">
    <w:name w:val="Heading 2 Char"/>
    <w:basedOn w:val="DefaultParagraphFont"/>
    <w:link w:val="Heading2"/>
    <w:uiPriority w:val="9"/>
    <w:rsid w:val="0080778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6732E7"/>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paragraph" w:customStyle="1" w:styleId="NotificationdatetimeSCCESU">
    <w:name w:val="Notification date time (SCC ESU)"/>
    <w:basedOn w:val="Normal"/>
    <w:rsid w:val="0099569D"/>
    <w:pPr>
      <w:suppressAutoHyphens/>
      <w:autoSpaceDE w:val="0"/>
      <w:autoSpaceDN w:val="0"/>
      <w:adjustRightInd w:val="0"/>
      <w:spacing w:after="0" w:line="288" w:lineRule="auto"/>
      <w:textAlignment w:val="center"/>
    </w:pPr>
    <w:rPr>
      <w:rFonts w:ascii="Arial" w:eastAsia="Times New Roman" w:hAnsi="Arial" w:cs="Arial"/>
      <w:color w:val="8C857B"/>
      <w:kern w:val="0"/>
      <w:sz w:val="32"/>
      <w:szCs w:val="32"/>
      <w:lang w:val="en-GB" w:eastAsia="en-AU"/>
      <w14:ligatures w14:val="none"/>
    </w:rPr>
  </w:style>
  <w:style w:type="character" w:styleId="Hyperlink">
    <w:name w:val="Hyperlink"/>
    <w:basedOn w:val="DefaultParagraphFont"/>
    <w:unhideWhenUsed/>
    <w:rsid w:val="00D93B49"/>
    <w:rPr>
      <w:color w:val="0000FF"/>
      <w:u w:val="single"/>
    </w:rPr>
  </w:style>
  <w:style w:type="paragraph" w:customStyle="1" w:styleId="Heading2TOP">
    <w:name w:val="Heading 2 TOP"/>
    <w:basedOn w:val="Heading2"/>
    <w:qFormat/>
    <w:rsid w:val="00D93B49"/>
    <w:pPr>
      <w:spacing w:before="0"/>
    </w:pPr>
    <w:rPr>
      <w:kern w:val="0"/>
      <w:lang w:eastAsia="en-AU"/>
      <w14:ligatures w14:val="none"/>
    </w:rPr>
  </w:style>
  <w:style w:type="character" w:styleId="FollowedHyperlink">
    <w:name w:val="FollowedHyperlink"/>
    <w:basedOn w:val="DefaultParagraphFont"/>
    <w:uiPriority w:val="99"/>
    <w:semiHidden/>
    <w:unhideWhenUsed/>
    <w:rsid w:val="000B41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hyperlink" Target="https://www.sunshinecoast.qld.gov.au/council/planning-and-projects/infrastructure-projects/golden-beach-foreshore-works"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unshinecoast.qld.gov.au/council/planning-and-projects/council-plans/breakthrough-action-plan" TargetMode="Externa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image" Target="media/image14.sv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3.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043\OneDrive%20-%20SUNSHINE%20COAST%20REGIONAL%20COUNCIL\Desktop\DH%20Seawall%20engagement%20summary%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emplate Word" ma:contentTypeID="0x010100D758351EA8C5164DBF27A8CD841F765B01080300B279A155149ADA40BC31DA496AC4F566" ma:contentTypeVersion="38" ma:contentTypeDescription="A document that has some details in place; that can be added/completed, removed or changed." ma:contentTypeScope="" ma:versionID="a839fa4b4ab9fc7eb53e452432ba92c9">
  <xsd:schema xmlns:xsd="http://www.w3.org/2001/XMLSchema" xmlns:xs="http://www.w3.org/2001/XMLSchema" xmlns:p="http://schemas.microsoft.com/office/2006/metadata/properties" xmlns:ns2="b0a0d681-45f5-4219-8e78-f7e2d6d8ffb3" xmlns:ns3="809e775e-a04a-4ca7-bed6-18ac9295a37e" targetNamespace="http://schemas.microsoft.com/office/2006/metadata/properties" ma:root="true" ma:fieldsID="086caf4ac1f9395e995351c059e3a2fb" ns2:_="" ns3:_="">
    <xsd:import namespace="b0a0d681-45f5-4219-8e78-f7e2d6d8ffb3"/>
    <xsd:import namespace="809e775e-a04a-4ca7-bed6-18ac9295a37e"/>
    <xsd:element name="properties">
      <xsd:complexType>
        <xsd:sequence>
          <xsd:element name="documentManagement">
            <xsd:complexType>
              <xsd:all>
                <xsd:element ref="ns2:bd92cc0d3d3d44a1a211213eb9c6dc21" minOccurs="0"/>
                <xsd:element ref="ns2:TaxCatchAll" minOccurs="0"/>
                <xsd:element ref="ns2:TaxCatchAllLabel" minOccurs="0"/>
                <xsd:element ref="ns2:b2b63e317cc245979865c22c986c3b66" minOccurs="0"/>
                <xsd:element ref="ns2:TaxKeywordTaxHTField" minOccurs="0"/>
                <xsd:element ref="ns2:nccf1a654f574c50891fb61ba4ca253b" minOccurs="0"/>
                <xsd:element ref="ns2:hf7c55fb86b749eabedd8ff5d5ad877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0d681-45f5-4219-8e78-f7e2d6d8ffb3" elementFormDefault="qualified">
    <xsd:import namespace="http://schemas.microsoft.com/office/2006/documentManagement/types"/>
    <xsd:import namespace="http://schemas.microsoft.com/office/infopath/2007/PartnerControls"/>
    <xsd:element name="bd92cc0d3d3d44a1a211213eb9c6dc21" ma:index="8" ma:taxonomy="true" ma:internalName="bd92cc0d3d3d44a1a211213eb9c6dc21" ma:taxonomyFieldName="SCCSC01_Function" ma:displayName="Function" ma:readOnly="false" ma:default="" ma:fieldId="{bd92cc0d-3d3d-44a1-a211-213eb9c6dc21}" ma:sspId="774dbaf4-c062-446c-8ddc-c202d68a401f" ma:termSetId="5b8c8d22-64f0-4384-9c5d-5438deaaf37b"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0e7e2483-8967-4947-9383-7e7594fbafc4}" ma:internalName="TaxCatchAll" ma:showField="CatchAllData" ma:web="809e775e-a04a-4ca7-bed6-18ac9295a37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0e7e2483-8967-4947-9383-7e7594fbafc4}" ma:internalName="TaxCatchAllLabel" ma:readOnly="true" ma:showField="CatchAllDataLabel" ma:web="809e775e-a04a-4ca7-bed6-18ac9295a37e">
      <xsd:complexType>
        <xsd:complexContent>
          <xsd:extension base="dms:MultiChoiceLookup">
            <xsd:sequence>
              <xsd:element name="Value" type="dms:Lookup" maxOccurs="unbounded" minOccurs="0" nillable="true"/>
            </xsd:sequence>
          </xsd:extension>
        </xsd:complexContent>
      </xsd:complexType>
    </xsd:element>
    <xsd:element name="b2b63e317cc245979865c22c986c3b66" ma:index="12" ma:taxonomy="true" ma:internalName="b2b63e317cc245979865c22c986c3b66" ma:taxonomyFieldName="SCCSC01_BusinessArea" ma:displayName="Business Area" ma:readOnly="false" ma:default="" ma:fieldId="{b2b63e31-7cc2-4597-9865-c22c986c3b66}" ma:sspId="774dbaf4-c062-446c-8ddc-c202d68a401f" ma:termSetId="d6cf13d7-b1d4-45c6-abb8-f877019e120b"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74dbaf4-c062-446c-8ddc-c202d68a401f" ma:termSetId="00000000-0000-0000-0000-000000000000" ma:anchorId="00000000-0000-0000-0000-000000000000" ma:open="true" ma:isKeyword="true">
      <xsd:complexType>
        <xsd:sequence>
          <xsd:element ref="pc:Terms" minOccurs="0" maxOccurs="1"/>
        </xsd:sequence>
      </xsd:complexType>
    </xsd:element>
    <xsd:element name="nccf1a654f574c50891fb61ba4ca253b" ma:index="16" ma:taxonomy="true" ma:internalName="nccf1a654f574c50891fb61ba4ca253b" ma:taxonomyFieldName="SCCSC01_ResourceDocType" ma:displayName="Resource Document Type" ma:readOnly="false" ma:default="193;#Template|fc20d0dd-ccf2-4a1a-9ee4-50bbf8340992" ma:fieldId="{7ccf1a65-4f57-4c50-891f-b61ba4ca253b}" ma:sspId="774dbaf4-c062-446c-8ddc-c202d68a401f" ma:termSetId="c2bd8583-c4fc-4b34-9ffe-4078a078b952" ma:anchorId="00000000-0000-0000-0000-000000000000" ma:open="false" ma:isKeyword="false">
      <xsd:complexType>
        <xsd:sequence>
          <xsd:element ref="pc:Terms" minOccurs="0" maxOccurs="1"/>
        </xsd:sequence>
      </xsd:complexType>
    </xsd:element>
    <xsd:element name="hf7c55fb86b749eabedd8ff5d5ad877e" ma:index="18" ma:taxonomy="true" ma:internalName="hf7c55fb86b749eabedd8ff5d5ad877e" ma:taxonomyFieldName="SCCSC01_Audience" ma:displayName="Audience" ma:default="" ma:fieldId="{1f7c55fb-86b7-49ea-bedd-8ff5d5ad877e}" ma:sspId="774dbaf4-c062-446c-8ddc-c202d68a401f" ma:termSetId="82734247-b929-4011-a8be-2a59f2444f9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9e775e-a04a-4ca7-bed6-18ac9295a37e"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d92cc0d3d3d44a1a211213eb9c6dc21 xmlns="b0a0d681-45f5-4219-8e78-f7e2d6d8ffb3">
      <Terms xmlns="http://schemas.microsoft.com/office/infopath/2007/PartnerControls">
        <TermInfo xmlns="http://schemas.microsoft.com/office/infopath/2007/PartnerControls">
          <TermName xmlns="http://schemas.microsoft.com/office/infopath/2007/PartnerControls">Common Activities</TermName>
          <TermId xmlns="http://schemas.microsoft.com/office/infopath/2007/PartnerControls">8624dd35-2bd7-43be-83a8-4bd32f08ff64</TermId>
        </TermInfo>
      </Terms>
    </bd92cc0d3d3d44a1a211213eb9c6dc21>
    <hf7c55fb86b749eabedd8ff5d5ad877e xmlns="b0a0d681-45f5-4219-8e78-f7e2d6d8ffb3">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11679d1c-8a37-4485-ac99-9c94bd044ea1</TermId>
        </TermInfo>
      </Terms>
    </hf7c55fb86b749eabedd8ff5d5ad877e>
    <nccf1a654f574c50891fb61ba4ca253b xmlns="b0a0d681-45f5-4219-8e78-f7e2d6d8ffb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fc20d0dd-ccf2-4a1a-9ee4-50bbf8340992</TermId>
        </TermInfo>
      </Terms>
    </nccf1a654f574c50891fb61ba4ca253b>
    <TaxKeywordTaxHTField xmlns="b0a0d681-45f5-4219-8e78-f7e2d6d8ffb3">
      <Terms xmlns="http://schemas.microsoft.com/office/infopath/2007/PartnerControls"/>
    </TaxKeywordTaxHTField>
    <TaxCatchAll xmlns="b0a0d681-45f5-4219-8e78-f7e2d6d8ffb3">
      <Value>209</Value>
      <Value>193</Value>
      <Value>940</Value>
      <Value>410</Value>
    </TaxCatchAll>
    <b2b63e317cc245979865c22c986c3b66 xmlns="b0a0d681-45f5-4219-8e78-f7e2d6d8ffb3">
      <Terms xmlns="http://schemas.microsoft.com/office/infopath/2007/PartnerControls">
        <TermInfo xmlns="http://schemas.microsoft.com/office/infopath/2007/PartnerControls">
          <TermName xmlns="http://schemas.microsoft.com/office/infopath/2007/PartnerControls">Marketing</TermName>
          <TermId xmlns="http://schemas.microsoft.com/office/infopath/2007/PartnerControls">41534d49-d014-48de-9430-741c1bf91592</TermId>
        </TermInfo>
      </Terms>
    </b2b63e317cc245979865c22c986c3b66>
    <_dlc_DocId xmlns="809e775e-a04a-4ca7-bed6-18ac9295a37e">TS76UW52U37Z-30905170-683</_dlc_DocId>
    <_dlc_DocIdUrl xmlns="809e775e-a04a-4ca7-bed6-18ac9295a37e">
      <Url>https://sunshinecoastcouncil.sharepoint.com/sites/resources/_layouts/15/DocIdRedir.aspx?ID=TS76UW52U37Z-30905170-683</Url>
      <Description>TS76UW52U37Z-30905170-683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74dbaf4-c062-446c-8ddc-c202d68a401f" ContentTypeId="0x010100D758351EA8C5164DBF27A8CD841F765B010803" PreviousValue="false"/>
</file>

<file path=customXml/itemProps1.xml><?xml version="1.0" encoding="utf-8"?>
<ds:datastoreItem xmlns:ds="http://schemas.openxmlformats.org/officeDocument/2006/customXml" ds:itemID="{E376B37C-62EE-4424-A69B-697B4EDF5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0d681-45f5-4219-8e78-f7e2d6d8ffb3"/>
    <ds:schemaRef ds:uri="809e775e-a04a-4ca7-bed6-18ac9295a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AD880-32CE-4673-B861-CC3715F56961}">
  <ds:schemaRefs>
    <ds:schemaRef ds:uri="http://schemas.microsoft.com/office/2006/metadata/properties"/>
    <ds:schemaRef ds:uri="http://schemas.microsoft.com/office/infopath/2007/PartnerControls"/>
    <ds:schemaRef ds:uri="b0a0d681-45f5-4219-8e78-f7e2d6d8ffb3"/>
    <ds:schemaRef ds:uri="809e775e-a04a-4ca7-bed6-18ac9295a37e"/>
  </ds:schemaRefs>
</ds:datastoreItem>
</file>

<file path=customXml/itemProps3.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4.xml><?xml version="1.0" encoding="utf-8"?>
<ds:datastoreItem xmlns:ds="http://schemas.openxmlformats.org/officeDocument/2006/customXml" ds:itemID="{D1A9F52B-1248-4B07-92E8-389BA5D97065}">
  <ds:schemaRefs>
    <ds:schemaRef ds:uri="http://schemas.microsoft.com/sharepoint/events"/>
  </ds:schemaRefs>
</ds:datastoreItem>
</file>

<file path=customXml/itemProps5.xml><?xml version="1.0" encoding="utf-8"?>
<ds:datastoreItem xmlns:ds="http://schemas.openxmlformats.org/officeDocument/2006/customXml" ds:itemID="{1029AC24-E891-4721-9248-65A4272163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DH Seawall engagement summary FINAL</Template>
  <TotalTime>1</TotalTime>
  <Pages>3</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Harbeck</dc:creator>
  <cp:lastModifiedBy>Rachel Harbeck</cp:lastModifiedBy>
  <cp:revision>1</cp:revision>
  <cp:lastPrinted>2026-03-05T05:48:00Z</cp:lastPrinted>
  <dcterms:created xsi:type="dcterms:W3CDTF">2026-03-06T01:13:00Z</dcterms:created>
  <dcterms:modified xsi:type="dcterms:W3CDTF">2026-03-06T01:14:00Z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0x010100D758351EA8C5164DBF27A8CD841F765B01080300B279A155149ADA40BC31DA496AC4F566</vt:lpwstr>
  </property>
  <property fmtid="{D5CDD505-2E9C-101B-9397-08002B2CF9AE}" pid="7" name="SCCSC01_ResourceDocType">
    <vt:lpwstr>193;#Template|fc20d0dd-ccf2-4a1a-9ee4-50bbf8340992</vt:lpwstr>
  </property>
  <property fmtid="{D5CDD505-2E9C-101B-9397-08002B2CF9AE}" pid="8" name="_dlc_DocIdItemGuid">
    <vt:lpwstr>886649fc-6bba-4ec9-b230-6e2e758c4db5</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ies>
</file>